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rPr>
          <w:rFonts w:cs="Tahoma"/>
          <w:b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60960</wp:posOffset>
                </wp:positionV>
                <wp:extent cx="539750" cy="809625"/>
                <wp:effectExtent l="0" t="0" r="0" b="0"/>
                <wp:wrapTight wrapText="bothSides">
                  <wp:wrapPolygon edited="1">
                    <wp:start x="-762" y="0"/>
                    <wp:lineTo x="-762" y="21346"/>
                    <wp:lineTo x="21346" y="21346"/>
                    <wp:lineTo x="21346" y="0"/>
                    <wp:lineTo x="-762" y="0"/>
                  </wp:wrapPolygon>
                </wp:wrapTight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6.20pt;mso-position-horizontal:absolute;mso-position-vertical-relative:text;margin-top:4.80pt;mso-position-vertical:absolute;width:42.50pt;height:63.75pt;mso-wrap-distance-left:9.00pt;mso-wrap-distance-top:0.00pt;mso-wrap-distance-right:9.00pt;mso-wrap-distance-bottom:0.00pt;" wrapcoords="-3527 0 -3527 98824 98824 98824 98824 0 -3527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cs="Tahoma"/>
          <w:b/>
        </w:rPr>
      </w:r>
      <w:r>
        <w:rPr>
          <w:rFonts w:cs="Tahoma"/>
          <w:b/>
        </w:rPr>
      </w:r>
    </w:p>
    <w:p>
      <w:pPr>
        <w:pStyle w:val="63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09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ГЛАВА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Элькунысь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округ»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</w:pPr>
            <w:r>
              <w:rPr>
                <w:b/>
                <w:sz w:val="28"/>
                <w:szCs w:val="28"/>
              </w:rPr>
              <w:t xml:space="preserve">КИВАЛТИСЕЗ</w:t>
            </w:r>
            <w:r/>
          </w:p>
        </w:tc>
      </w:tr>
    </w:tbl>
    <w:p>
      <w:pPr>
        <w:pStyle w:val="631"/>
      </w:pPr>
      <w:r/>
      <w:r/>
    </w:p>
    <w:p>
      <w:pPr>
        <w:pStyle w:val="6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</w:t>
      </w:r>
      <w:r>
        <w:rPr>
          <w:b/>
          <w:sz w:val="28"/>
          <w:szCs w:val="28"/>
        </w:rPr>
      </w:r>
    </w:p>
    <w:p>
      <w:pPr>
        <w:pStyle w:val="631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1"/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83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с.Селты</w:t>
      </w:r>
      <w:r>
        <w:rPr>
          <w:sz w:val="28"/>
          <w:szCs w:val="28"/>
        </w:rPr>
      </w:r>
    </w:p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й в состав комиссии по соблюдению требований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jc w:val="center"/>
        <w:tabs>
          <w:tab w:val="left" w:pos="3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служащих, замещающих должности муниципальной службы в муниципальном образовании «Муниципальный округ</w:t>
      </w:r>
      <w:r>
        <w:rPr>
          <w:b/>
          <w:bCs/>
          <w:sz w:val="28"/>
          <w:szCs w:val="28"/>
        </w:rPr>
        <w:t xml:space="preserve"> Селтинский район</w:t>
      </w:r>
      <w:r>
        <w:rPr>
          <w:b/>
          <w:sz w:val="28"/>
          <w:szCs w:val="28"/>
        </w:rPr>
        <w:t xml:space="preserve"> Удмуртской Республики» и урегулированию конфликта интересов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1"/>
        <w:jc w:val="center"/>
        <w:shd w:val="clear" w:color="auto" w:fill="ffffff"/>
      </w:pPr>
      <w:r/>
      <w:r/>
    </w:p>
    <w:p>
      <w:pPr>
        <w:pStyle w:val="6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пунктов 2, 2.1 Плана по устранению выявленных в ходе проверки недостатков по исполнению органами местного самоуправления в Удмуртской Республике Национального плана противодействия коррупции на 2021-2024 годы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6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состав</w:t>
      </w:r>
      <w:r>
        <w:rPr>
          <w:sz w:val="28"/>
          <w:szCs w:val="28"/>
        </w:rPr>
        <w:t xml:space="preserve"> комиссии по соблюдению требований к служебному</w:t>
      </w:r>
      <w:r>
        <w:rPr>
          <w:sz w:val="28"/>
          <w:szCs w:val="28"/>
        </w:rPr>
        <w:t xml:space="preserve"> поведению муниципальных служащих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замещающих должности муниципальной службы в муниципальном образовании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и урегулированию конфликта интересов</w:t>
      </w:r>
      <w:r>
        <w:rPr>
          <w:sz w:val="28"/>
          <w:szCs w:val="28"/>
        </w:rPr>
        <w:t xml:space="preserve">, утвержденный распоряжением Главы Селтинского района №1 от 03.02.2023,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комиссии </w:t>
      </w:r>
      <w:r>
        <w:rPr>
          <w:sz w:val="28"/>
          <w:szCs w:val="28"/>
        </w:rPr>
        <w:t xml:space="preserve">Чахмахчеву Екатерину Трифоновну, главного консультанта отдела контроля за соблюдением антикоррупционного 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 вопросам противодействия коррупции Администрации Главы и Правительства Удмуртской Республики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распоряжение вступает в силу с момента его принятия.</w:t>
      </w:r>
      <w:r>
        <w:rPr>
          <w:sz w:val="28"/>
          <w:szCs w:val="28"/>
        </w:rPr>
      </w:r>
    </w:p>
    <w:p>
      <w:pPr>
        <w:pStyle w:val="631"/>
      </w:pPr>
      <w:r/>
      <w:r/>
    </w:p>
    <w:p>
      <w:pPr>
        <w:pStyle w:val="63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95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4"/>
        <w:gridCol w:w="1140"/>
        <w:gridCol w:w="24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0" w:type="dxa"/>
            <w:vAlign w:val="top"/>
            <w:textDirection w:val="lrTb"/>
            <w:noWrap w:val="false"/>
          </w:tcPr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1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 Протопопов</w:t>
            </w:r>
            <w:r>
              <w:rPr>
                <w:b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9" w:h="16834" w:orient="portrait"/>
      <w:pgMar w:top="567" w:right="567" w:bottom="567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Udmurt Academy">
    <w:panose1 w:val="000007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0" w:hanging="1032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2" w:hanging="1020"/>
      </w:pPr>
      <w:rPr>
        <w:rFonts w:eastAsia="Calibri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next w:val="631"/>
    <w:link w:val="631"/>
    <w:qFormat/>
    <w:rPr>
      <w:lang w:val="ru-RU" w:eastAsia="ru-RU" w:bidi="ar-SA"/>
    </w:rPr>
  </w:style>
  <w:style w:type="paragraph" w:styleId="632">
    <w:name w:val="Заголовок 1"/>
    <w:basedOn w:val="631"/>
    <w:next w:val="631"/>
    <w:link w:val="64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33">
    <w:name w:val="Заголовок 2"/>
    <w:basedOn w:val="631"/>
    <w:next w:val="631"/>
    <w:link w:val="64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34">
    <w:name w:val="Заголовок 3"/>
    <w:basedOn w:val="631"/>
    <w:next w:val="631"/>
    <w:link w:val="642"/>
    <w:qFormat/>
    <w:pPr>
      <w:jc w:val="center"/>
      <w:keepNext/>
      <w:outlineLvl w:val="2"/>
    </w:pPr>
    <w:rPr>
      <w:b/>
      <w:bCs/>
      <w:sz w:val="24"/>
      <w:lang w:val="en-US" w:eastAsia="en-US"/>
    </w:rPr>
  </w:style>
  <w:style w:type="paragraph" w:styleId="635">
    <w:name w:val="Заголовок 5"/>
    <w:basedOn w:val="631"/>
    <w:next w:val="631"/>
    <w:link w:val="663"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6"/>
    <w:basedOn w:val="631"/>
    <w:next w:val="631"/>
    <w:link w:val="664"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637">
    <w:name w:val="Основной шрифт абзаца"/>
    <w:next w:val="637"/>
    <w:link w:val="631"/>
    <w:semiHidden/>
  </w:style>
  <w:style w:type="table" w:styleId="638">
    <w:name w:val="Обычная таблица"/>
    <w:next w:val="638"/>
    <w:link w:val="631"/>
    <w:semiHidden/>
    <w:tblPr/>
  </w:style>
  <w:style w:type="numbering" w:styleId="639">
    <w:name w:val="Нет списка"/>
    <w:next w:val="639"/>
    <w:link w:val="631"/>
    <w:uiPriority w:val="99"/>
    <w:semiHidden/>
  </w:style>
  <w:style w:type="character" w:styleId="640">
    <w:name w:val="Заголовок 1 Знак"/>
    <w:next w:val="640"/>
    <w:link w:val="632"/>
    <w:rPr>
      <w:rFonts w:ascii="Cambria" w:hAnsi="Cambria" w:eastAsia="Times New Roman" w:cs="Times New Roman"/>
      <w:b/>
      <w:bCs/>
      <w:sz w:val="32"/>
      <w:szCs w:val="32"/>
    </w:rPr>
  </w:style>
  <w:style w:type="character" w:styleId="641">
    <w:name w:val="Заголовок 2 Знак"/>
    <w:next w:val="641"/>
    <w:link w:val="63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2">
    <w:name w:val="Заголовок 3 Знак"/>
    <w:next w:val="642"/>
    <w:link w:val="634"/>
    <w:rPr>
      <w:b/>
      <w:bCs/>
      <w:sz w:val="24"/>
    </w:rPr>
  </w:style>
  <w:style w:type="paragraph" w:styleId="643">
    <w:name w:val="Основной текст 2"/>
    <w:basedOn w:val="631"/>
    <w:next w:val="643"/>
    <w:link w:val="665"/>
    <w:pPr>
      <w:jc w:val="center"/>
    </w:pPr>
    <w:rPr>
      <w:rFonts w:ascii="Udmurt Academy" w:hAnsi="Udmurt Academy"/>
      <w:b/>
      <w:spacing w:val="50"/>
      <w:sz w:val="24"/>
    </w:rPr>
  </w:style>
  <w:style w:type="paragraph" w:styleId="644">
    <w:name w:val="Текст выноски"/>
    <w:basedOn w:val="631"/>
    <w:next w:val="644"/>
    <w:link w:val="645"/>
    <w:semiHidden/>
    <w:rPr>
      <w:rFonts w:ascii="Tahoma" w:hAnsi="Tahoma"/>
      <w:sz w:val="16"/>
      <w:szCs w:val="16"/>
      <w:lang w:val="en-US" w:eastAsia="en-US"/>
    </w:rPr>
  </w:style>
  <w:style w:type="character" w:styleId="645">
    <w:name w:val="Текст выноски Знак"/>
    <w:next w:val="645"/>
    <w:link w:val="644"/>
    <w:semiHidden/>
    <w:rPr>
      <w:rFonts w:ascii="Tahoma" w:hAnsi="Tahoma" w:cs="Tahoma"/>
      <w:sz w:val="16"/>
      <w:szCs w:val="16"/>
    </w:rPr>
  </w:style>
  <w:style w:type="paragraph" w:styleId="646">
    <w:name w:val="Схема документа"/>
    <w:basedOn w:val="631"/>
    <w:next w:val="646"/>
    <w:link w:val="666"/>
    <w:semiHidden/>
    <w:pPr>
      <w:shd w:val="clear" w:color="auto" w:fill="000080"/>
    </w:pPr>
    <w:rPr>
      <w:rFonts w:ascii="Tahoma" w:hAnsi="Tahoma" w:cs="Tahoma"/>
    </w:rPr>
  </w:style>
  <w:style w:type="table" w:styleId="647">
    <w:name w:val="Сетка таблицы"/>
    <w:basedOn w:val="638"/>
    <w:next w:val="647"/>
    <w:link w:val="631"/>
    <w:rPr>
      <w:lang w:val="ru-RU" w:eastAsia="ru-RU" w:bidi="ar-SA"/>
    </w:rPr>
    <w:tblPr/>
  </w:style>
  <w:style w:type="paragraph" w:styleId="648">
    <w:name w:val="Основной текст"/>
    <w:basedOn w:val="631"/>
    <w:next w:val="648"/>
    <w:link w:val="667"/>
    <w:pPr>
      <w:spacing w:after="120"/>
    </w:pPr>
  </w:style>
  <w:style w:type="paragraph" w:styleId="649">
    <w:name w:val="Основной текст с отступом"/>
    <w:basedOn w:val="631"/>
    <w:next w:val="649"/>
    <w:link w:val="650"/>
    <w:pPr>
      <w:ind w:left="283"/>
      <w:spacing w:after="120"/>
    </w:pPr>
  </w:style>
  <w:style w:type="character" w:styleId="650">
    <w:name w:val="Основной текст с отступом Знак"/>
    <w:basedOn w:val="637"/>
    <w:next w:val="650"/>
    <w:link w:val="649"/>
  </w:style>
  <w:style w:type="paragraph" w:styleId="651">
    <w:name w:val="Основной текст с отступом 21"/>
    <w:basedOn w:val="631"/>
    <w:next w:val="651"/>
    <w:link w:val="631"/>
    <w:pPr>
      <w:ind w:firstLine="720"/>
      <w:jc w:val="both"/>
    </w:pPr>
    <w:rPr>
      <w:sz w:val="28"/>
      <w:szCs w:val="24"/>
      <w:lang w:eastAsia="ar-SA"/>
    </w:rPr>
  </w:style>
  <w:style w:type="paragraph" w:styleId="652">
    <w:name w:val="ConsNormal"/>
    <w:next w:val="652"/>
    <w:link w:val="631"/>
    <w:pPr>
      <w:ind w:firstLine="720"/>
    </w:pPr>
    <w:rPr>
      <w:rFonts w:ascii="Arial" w:hAnsi="Arial" w:eastAsia="Arial" w:cs="Arial"/>
      <w:lang w:val="ru-RU" w:eastAsia="ar-SA" w:bidi="ar-SA"/>
    </w:rPr>
  </w:style>
  <w:style w:type="paragraph" w:styleId="653">
    <w:name w:val="ConsNonformat"/>
    <w:next w:val="653"/>
    <w:link w:val="631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54">
    <w:name w:val="Верхний колонтитул"/>
    <w:basedOn w:val="631"/>
    <w:next w:val="654"/>
    <w:link w:val="668"/>
    <w:uiPriority w:val="99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655">
    <w:name w:val="Основной текст 31"/>
    <w:basedOn w:val="631"/>
    <w:next w:val="655"/>
    <w:link w:val="631"/>
    <w:rPr>
      <w:sz w:val="28"/>
      <w:lang w:eastAsia="ar-SA"/>
    </w:rPr>
  </w:style>
  <w:style w:type="paragraph" w:styleId="656">
    <w:name w:val="Основной текст 21"/>
    <w:basedOn w:val="631"/>
    <w:next w:val="656"/>
    <w:link w:val="631"/>
    <w:pPr>
      <w:jc w:val="both"/>
    </w:pPr>
    <w:rPr>
      <w:sz w:val="28"/>
      <w:lang w:eastAsia="ar-SA"/>
    </w:rPr>
  </w:style>
  <w:style w:type="paragraph" w:styleId="657">
    <w:name w:val="Основной текст 3"/>
    <w:basedOn w:val="631"/>
    <w:next w:val="657"/>
    <w:link w:val="658"/>
    <w:unhideWhenUsed/>
    <w:pPr>
      <w:spacing w:after="120"/>
    </w:pPr>
    <w:rPr>
      <w:sz w:val="16"/>
      <w:szCs w:val="16"/>
      <w:lang w:val="en-US" w:eastAsia="en-US"/>
    </w:rPr>
  </w:style>
  <w:style w:type="character" w:styleId="658">
    <w:name w:val="Основной текст 3 Знак"/>
    <w:next w:val="658"/>
    <w:link w:val="657"/>
    <w:rPr>
      <w:sz w:val="16"/>
      <w:szCs w:val="16"/>
    </w:rPr>
  </w:style>
  <w:style w:type="paragraph" w:styleId="659">
    <w:name w:val="consnormal"/>
    <w:basedOn w:val="631"/>
    <w:next w:val="659"/>
    <w:link w:val="631"/>
    <w:pPr>
      <w:spacing w:before="100" w:beforeAutospacing="1" w:after="100" w:afterAutospacing="1"/>
    </w:pPr>
    <w:rPr>
      <w:sz w:val="24"/>
      <w:szCs w:val="24"/>
    </w:rPr>
  </w:style>
  <w:style w:type="paragraph" w:styleId="660">
    <w:name w:val="Абзац списка"/>
    <w:basedOn w:val="631"/>
    <w:next w:val="660"/>
    <w:link w:val="631"/>
    <w:uiPriority w:val="34"/>
    <w:qFormat/>
    <w:pPr>
      <w:contextualSpacing/>
      <w:ind w:left="720"/>
    </w:pPr>
  </w:style>
  <w:style w:type="paragraph" w:styleId="661">
    <w:name w:val="ConsPlusNormal"/>
    <w:next w:val="661"/>
    <w:link w:val="6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2">
    <w:name w:val="blk"/>
    <w:basedOn w:val="637"/>
    <w:next w:val="662"/>
    <w:link w:val="631"/>
  </w:style>
  <w:style w:type="character" w:styleId="663">
    <w:name w:val="Заголовок 5 Знак"/>
    <w:next w:val="663"/>
    <w:link w:val="63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64">
    <w:name w:val="Заголовок 6 Знак"/>
    <w:next w:val="664"/>
    <w:link w:val="636"/>
    <w:rPr>
      <w:rFonts w:ascii="Calibri" w:hAnsi="Calibri" w:eastAsia="Times New Roman" w:cs="Times New Roman"/>
      <w:b/>
      <w:bCs/>
      <w:sz w:val="22"/>
      <w:szCs w:val="22"/>
    </w:rPr>
  </w:style>
  <w:style w:type="character" w:styleId="665">
    <w:name w:val="Основной текст 2 Знак"/>
    <w:next w:val="665"/>
    <w:link w:val="643"/>
    <w:rPr>
      <w:rFonts w:ascii="Udmurt Academy" w:hAnsi="Udmurt Academy"/>
      <w:b/>
      <w:spacing w:val="50"/>
      <w:sz w:val="24"/>
    </w:rPr>
  </w:style>
  <w:style w:type="character" w:styleId="666">
    <w:name w:val="Схема документа Знак"/>
    <w:next w:val="666"/>
    <w:link w:val="646"/>
    <w:semiHidden/>
    <w:rPr>
      <w:rFonts w:ascii="Tahoma" w:hAnsi="Tahoma" w:cs="Tahoma"/>
      <w:shd w:val="clear" w:color="auto" w:fill="000080"/>
    </w:rPr>
  </w:style>
  <w:style w:type="character" w:styleId="667">
    <w:name w:val="Основной текст Знак"/>
    <w:basedOn w:val="637"/>
    <w:next w:val="667"/>
    <w:link w:val="648"/>
  </w:style>
  <w:style w:type="character" w:styleId="668">
    <w:name w:val="Верхний колонтитул Знак"/>
    <w:next w:val="668"/>
    <w:link w:val="654"/>
    <w:uiPriority w:val="99"/>
    <w:rPr>
      <w:sz w:val="24"/>
    </w:rPr>
  </w:style>
  <w:style w:type="paragraph" w:styleId="669">
    <w:name w:val="Обычный (веб)"/>
    <w:basedOn w:val="631"/>
    <w:next w:val="669"/>
    <w:link w:val="631"/>
    <w:pPr>
      <w:spacing w:before="100" w:beforeAutospacing="1" w:after="100" w:afterAutospacing="1"/>
    </w:pPr>
    <w:rPr>
      <w:sz w:val="24"/>
      <w:szCs w:val="24"/>
    </w:rPr>
  </w:style>
  <w:style w:type="paragraph" w:styleId="670">
    <w:name w:val="текст сноски"/>
    <w:basedOn w:val="631"/>
    <w:next w:val="670"/>
    <w:link w:val="631"/>
    <w:uiPriority w:val="99"/>
  </w:style>
  <w:style w:type="paragraph" w:styleId="671">
    <w:name w:val="Знак"/>
    <w:basedOn w:val="631"/>
    <w:next w:val="671"/>
    <w:link w:val="631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672">
    <w:name w:val="Нижний колонтитул"/>
    <w:basedOn w:val="631"/>
    <w:next w:val="672"/>
    <w:link w:val="673"/>
    <w:uiPriority w:val="99"/>
    <w:pPr>
      <w:tabs>
        <w:tab w:val="center" w:pos="4677" w:leader="none"/>
        <w:tab w:val="right" w:pos="9355" w:leader="none"/>
      </w:tabs>
    </w:pPr>
  </w:style>
  <w:style w:type="character" w:styleId="673">
    <w:name w:val="Нижний колонтитул Знак"/>
    <w:basedOn w:val="637"/>
    <w:next w:val="673"/>
    <w:link w:val="672"/>
    <w:uiPriority w:val="99"/>
  </w:style>
  <w:style w:type="paragraph" w:styleId="674">
    <w:name w:val="Без интервала"/>
    <w:next w:val="674"/>
    <w:link w:val="631"/>
    <w:uiPriority w:val="1"/>
    <w:qFormat/>
    <w:rPr>
      <w:lang w:val="ru-RU" w:eastAsia="ru-RU" w:bidi="ar-SA"/>
    </w:rPr>
  </w:style>
  <w:style w:type="character" w:styleId="675">
    <w:name w:val="Гиперссылка"/>
    <w:next w:val="675"/>
    <w:link w:val="631"/>
    <w:uiPriority w:val="99"/>
    <w:unhideWhenUsed/>
    <w:rPr>
      <w:color w:val="0000ff"/>
      <w:u w:val="single"/>
    </w:rPr>
  </w:style>
  <w:style w:type="character" w:styleId="676">
    <w:name w:val="ConsPlusNormal Знак"/>
    <w:next w:val="676"/>
    <w:link w:val="661"/>
    <w:rPr>
      <w:rFonts w:ascii="Calibri" w:hAnsi="Calibri" w:cs="Calibri"/>
      <w:sz w:val="22"/>
      <w:lang w:val="ru-RU" w:eastAsia="ru-RU" w:bidi="ar-SA"/>
    </w:rPr>
  </w:style>
  <w:style w:type="paragraph" w:styleId="677">
    <w:name w:val="ConsPlusTitle"/>
    <w:next w:val="677"/>
    <w:link w:val="63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78">
    <w:name w:val="ConsPlusNonformat"/>
    <w:next w:val="678"/>
    <w:link w:val="63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9">
    <w:name w:val="Default"/>
    <w:next w:val="679"/>
    <w:link w:val="631"/>
    <w:rPr>
      <w:color w:val="000000"/>
      <w:sz w:val="24"/>
      <w:szCs w:val="24"/>
      <w:lang w:val="ru-RU" w:eastAsia="ru-RU" w:bidi="ar-SA"/>
    </w:rPr>
  </w:style>
  <w:style w:type="character" w:styleId="951" w:default="1">
    <w:name w:val="Default Paragraph Font"/>
    <w:uiPriority w:val="1"/>
    <w:semiHidden/>
    <w:unhideWhenUsed/>
  </w:style>
  <w:style w:type="numbering" w:styleId="952" w:default="1">
    <w:name w:val="No List"/>
    <w:uiPriority w:val="99"/>
    <w:semiHidden/>
    <w:unhideWhenUsed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Дмитрий Шишкин</cp:lastModifiedBy>
  <cp:revision>4</cp:revision>
  <dcterms:created xsi:type="dcterms:W3CDTF">2024-09-09T06:29:00Z</dcterms:created>
  <dcterms:modified xsi:type="dcterms:W3CDTF">2025-05-05T09:32:40Z</dcterms:modified>
  <cp:version>917504</cp:version>
</cp:coreProperties>
</file>