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A5D" w:rsidRPr="0096103E" w:rsidRDefault="0096103E" w:rsidP="0096103E">
      <w:pPr>
        <w:keepNext/>
        <w:spacing w:before="360" w:after="120"/>
        <w:ind w:left="709" w:right="70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C35C69">
        <w:rPr>
          <w:b/>
          <w:sz w:val="26"/>
          <w:szCs w:val="26"/>
        </w:rPr>
        <w:t>7.2</w:t>
      </w:r>
      <w:r w:rsidR="000D649F">
        <w:rPr>
          <w:b/>
          <w:sz w:val="26"/>
          <w:szCs w:val="26"/>
        </w:rPr>
        <w:t xml:space="preserve"> </w:t>
      </w:r>
      <w:r w:rsidR="009D5F52">
        <w:rPr>
          <w:b/>
          <w:sz w:val="26"/>
          <w:szCs w:val="26"/>
        </w:rPr>
        <w:t>П</w:t>
      </w:r>
      <w:r w:rsidR="005A3AC0" w:rsidRPr="0096103E">
        <w:rPr>
          <w:b/>
          <w:sz w:val="26"/>
          <w:szCs w:val="26"/>
        </w:rPr>
        <w:t>одпрограмм</w:t>
      </w:r>
      <w:r w:rsidR="000D649F">
        <w:rPr>
          <w:b/>
          <w:sz w:val="26"/>
          <w:szCs w:val="26"/>
        </w:rPr>
        <w:t>а</w:t>
      </w:r>
      <w:r w:rsidR="005A3AC0" w:rsidRPr="0096103E">
        <w:rPr>
          <w:b/>
          <w:sz w:val="26"/>
          <w:szCs w:val="26"/>
        </w:rPr>
        <w:t xml:space="preserve"> «</w:t>
      </w:r>
      <w:r w:rsidRPr="0096103E">
        <w:rPr>
          <w:b/>
          <w:sz w:val="26"/>
          <w:szCs w:val="26"/>
        </w:rPr>
        <w:t>Благоустройство и охрана окружающей среды</w:t>
      </w:r>
      <w:r w:rsidR="005A3AC0" w:rsidRPr="0096103E">
        <w:rPr>
          <w:b/>
          <w:sz w:val="26"/>
          <w:szCs w:val="26"/>
        </w:rPr>
        <w:t>»</w:t>
      </w:r>
    </w:p>
    <w:p w:rsidR="00433A66" w:rsidRDefault="00433A66" w:rsidP="002E74C0">
      <w:pPr>
        <w:pStyle w:val="a3"/>
        <w:keepNext/>
        <w:autoSpaceDE w:val="0"/>
        <w:autoSpaceDN w:val="0"/>
        <w:adjustRightInd w:val="0"/>
        <w:spacing w:before="0"/>
        <w:ind w:right="565"/>
        <w:jc w:val="center"/>
        <w:rPr>
          <w:b/>
          <w:bCs w:val="0"/>
        </w:rPr>
      </w:pPr>
      <w:r w:rsidRPr="00B84DC8">
        <w:rPr>
          <w:b/>
          <w:bCs w:val="0"/>
        </w:rPr>
        <w:t>Краткая характеристика (паспорт) подпрограммы</w:t>
      </w:r>
    </w:p>
    <w:p w:rsidR="002E74C0" w:rsidRPr="002E74C0" w:rsidRDefault="002E74C0" w:rsidP="002E74C0">
      <w:pPr>
        <w:pStyle w:val="a3"/>
        <w:keepNext/>
        <w:autoSpaceDE w:val="0"/>
        <w:autoSpaceDN w:val="0"/>
        <w:adjustRightInd w:val="0"/>
        <w:spacing w:before="0"/>
        <w:ind w:right="565"/>
        <w:jc w:val="center"/>
        <w:rPr>
          <w:b/>
          <w:bCs w:val="0"/>
          <w:sz w:val="16"/>
          <w:szCs w:val="16"/>
        </w:rPr>
      </w:pPr>
    </w:p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9498"/>
      </w:tblGrid>
      <w:tr w:rsidR="00433A66" w:rsidRPr="00E0648E" w:rsidTr="00D34DFB">
        <w:tc>
          <w:tcPr>
            <w:tcW w:w="993" w:type="dxa"/>
          </w:tcPr>
          <w:p w:rsidR="00433A66" w:rsidRPr="00E0648E" w:rsidRDefault="00433A66" w:rsidP="00D96A9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22"/>
                <w:szCs w:val="22"/>
              </w:rPr>
            </w:pPr>
            <w:r w:rsidRPr="00E0648E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9498" w:type="dxa"/>
          </w:tcPr>
          <w:p w:rsidR="00433A66" w:rsidRPr="00E0648E" w:rsidRDefault="00433A66" w:rsidP="00D96A9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 и охрана окружающей среды</w:t>
            </w:r>
          </w:p>
        </w:tc>
      </w:tr>
      <w:tr w:rsidR="00433A66" w:rsidRPr="00E0648E" w:rsidTr="00D34DFB">
        <w:tc>
          <w:tcPr>
            <w:tcW w:w="993" w:type="dxa"/>
          </w:tcPr>
          <w:p w:rsidR="00433A66" w:rsidRPr="00E0648E" w:rsidRDefault="00433A66" w:rsidP="00D96A9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22"/>
                <w:szCs w:val="22"/>
              </w:rPr>
            </w:pPr>
            <w:r w:rsidRPr="00E0648E">
              <w:rPr>
                <w:sz w:val="22"/>
                <w:szCs w:val="22"/>
              </w:rPr>
              <w:t xml:space="preserve">Координатор </w:t>
            </w:r>
          </w:p>
        </w:tc>
        <w:tc>
          <w:tcPr>
            <w:tcW w:w="9498" w:type="dxa"/>
          </w:tcPr>
          <w:p w:rsidR="00433A66" w:rsidRPr="00E0648E" w:rsidRDefault="006F3A34" w:rsidP="002E74C0">
            <w:pPr>
              <w:autoSpaceDE w:val="0"/>
              <w:autoSpaceDN w:val="0"/>
              <w:adjustRightInd w:val="0"/>
              <w:spacing w:befor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г</w:t>
            </w:r>
            <w:r w:rsidR="00433A66" w:rsidRPr="00E0648E">
              <w:rPr>
                <w:sz w:val="22"/>
                <w:szCs w:val="22"/>
              </w:rPr>
              <w:t>ла</w:t>
            </w:r>
            <w:r w:rsidR="00BC54FD">
              <w:rPr>
                <w:sz w:val="22"/>
                <w:szCs w:val="22"/>
              </w:rPr>
              <w:t>вы Адми</w:t>
            </w:r>
            <w:r>
              <w:rPr>
                <w:sz w:val="22"/>
                <w:szCs w:val="22"/>
              </w:rPr>
              <w:t>нистрации</w:t>
            </w:r>
            <w:r w:rsidR="00433A66" w:rsidRPr="00E0648E">
              <w:rPr>
                <w:sz w:val="22"/>
                <w:szCs w:val="22"/>
              </w:rPr>
              <w:t xml:space="preserve"> </w:t>
            </w:r>
            <w:r w:rsidR="00433A66">
              <w:rPr>
                <w:sz w:val="22"/>
                <w:szCs w:val="22"/>
              </w:rPr>
              <w:t xml:space="preserve">по </w:t>
            </w:r>
            <w:r w:rsidR="00BC54FD">
              <w:rPr>
                <w:sz w:val="22"/>
                <w:szCs w:val="22"/>
              </w:rPr>
              <w:t>вопроса</w:t>
            </w:r>
            <w:r>
              <w:rPr>
                <w:sz w:val="22"/>
                <w:szCs w:val="22"/>
              </w:rPr>
              <w:t>м строительства, архитектуры и ЖКХ</w:t>
            </w:r>
          </w:p>
        </w:tc>
      </w:tr>
      <w:tr w:rsidR="00433A66" w:rsidRPr="00E0648E" w:rsidTr="00D34DFB">
        <w:tc>
          <w:tcPr>
            <w:tcW w:w="993" w:type="dxa"/>
          </w:tcPr>
          <w:p w:rsidR="00BB4641" w:rsidRDefault="00433A66" w:rsidP="002E74C0">
            <w:pPr>
              <w:autoSpaceDE w:val="0"/>
              <w:autoSpaceDN w:val="0"/>
              <w:adjustRightInd w:val="0"/>
              <w:spacing w:before="0"/>
              <w:jc w:val="both"/>
              <w:rPr>
                <w:sz w:val="22"/>
                <w:szCs w:val="22"/>
              </w:rPr>
            </w:pPr>
            <w:proofErr w:type="spellStart"/>
            <w:r w:rsidRPr="00E0648E">
              <w:rPr>
                <w:sz w:val="22"/>
                <w:szCs w:val="22"/>
              </w:rPr>
              <w:t>Ответст</w:t>
            </w:r>
            <w:proofErr w:type="spellEnd"/>
          </w:p>
          <w:p w:rsidR="00433A66" w:rsidRPr="00E0648E" w:rsidRDefault="00433A66" w:rsidP="002E74C0">
            <w:pPr>
              <w:autoSpaceDE w:val="0"/>
              <w:autoSpaceDN w:val="0"/>
              <w:adjustRightInd w:val="0"/>
              <w:spacing w:before="0"/>
              <w:jc w:val="both"/>
              <w:rPr>
                <w:b/>
                <w:sz w:val="22"/>
                <w:szCs w:val="22"/>
              </w:rPr>
            </w:pPr>
            <w:r w:rsidRPr="00E0648E">
              <w:rPr>
                <w:sz w:val="22"/>
                <w:szCs w:val="22"/>
              </w:rPr>
              <w:t xml:space="preserve">венный исполнитель </w:t>
            </w:r>
          </w:p>
        </w:tc>
        <w:tc>
          <w:tcPr>
            <w:tcW w:w="9498" w:type="dxa"/>
          </w:tcPr>
          <w:p w:rsidR="00433A66" w:rsidRPr="00E0648E" w:rsidRDefault="007D38B3" w:rsidP="007D38B3">
            <w:pPr>
              <w:autoSpaceDE w:val="0"/>
              <w:autoSpaceDN w:val="0"/>
              <w:adjustRightInd w:val="0"/>
              <w:spacing w:befor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по </w:t>
            </w:r>
            <w:r w:rsidR="00164215">
              <w:rPr>
                <w:sz w:val="22"/>
                <w:szCs w:val="22"/>
              </w:rPr>
              <w:t>строительству, ЖКХ</w:t>
            </w:r>
            <w:r w:rsidR="006F3A3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 земельно-имущественным отношениям </w:t>
            </w:r>
            <w:r w:rsidR="00BC54FD">
              <w:rPr>
                <w:sz w:val="22"/>
                <w:szCs w:val="22"/>
              </w:rPr>
              <w:t xml:space="preserve">Администрации </w:t>
            </w:r>
            <w:proofErr w:type="spellStart"/>
            <w:r w:rsidR="006F3A34">
              <w:rPr>
                <w:sz w:val="22"/>
                <w:szCs w:val="22"/>
              </w:rPr>
              <w:t>Селтинского</w:t>
            </w:r>
            <w:proofErr w:type="spellEnd"/>
            <w:r w:rsidR="006F3A34">
              <w:rPr>
                <w:sz w:val="22"/>
                <w:szCs w:val="22"/>
              </w:rPr>
              <w:t xml:space="preserve"> района</w:t>
            </w:r>
          </w:p>
        </w:tc>
      </w:tr>
      <w:tr w:rsidR="00433A66" w:rsidRPr="00E0648E" w:rsidTr="00D34DFB">
        <w:tc>
          <w:tcPr>
            <w:tcW w:w="993" w:type="dxa"/>
          </w:tcPr>
          <w:p w:rsidR="00433A66" w:rsidRPr="00E0648E" w:rsidRDefault="00433A66" w:rsidP="00D96A9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E0648E">
              <w:rPr>
                <w:sz w:val="22"/>
                <w:szCs w:val="22"/>
              </w:rPr>
              <w:t>Цель</w:t>
            </w:r>
          </w:p>
        </w:tc>
        <w:tc>
          <w:tcPr>
            <w:tcW w:w="9498" w:type="dxa"/>
          </w:tcPr>
          <w:p w:rsidR="00433A66" w:rsidRPr="00C91DDA" w:rsidRDefault="00C91DDA" w:rsidP="002E74C0">
            <w:pPr>
              <w:autoSpaceDE w:val="0"/>
              <w:autoSpaceDN w:val="0"/>
              <w:adjustRightInd w:val="0"/>
              <w:spacing w:befor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DC5913">
              <w:rPr>
                <w:sz w:val="22"/>
                <w:szCs w:val="22"/>
              </w:rPr>
              <w:t>овышение качества окружающей среды</w:t>
            </w:r>
            <w:r w:rsidRPr="00C91DDA">
              <w:rPr>
                <w:sz w:val="22"/>
                <w:szCs w:val="22"/>
              </w:rPr>
              <w:t xml:space="preserve"> за счет благоустройс</w:t>
            </w:r>
            <w:r w:rsidR="00BC54FD">
              <w:rPr>
                <w:sz w:val="22"/>
                <w:szCs w:val="22"/>
              </w:rPr>
              <w:t xml:space="preserve">тва территории </w:t>
            </w:r>
            <w:proofErr w:type="spellStart"/>
            <w:r w:rsidR="00DC5913">
              <w:rPr>
                <w:sz w:val="22"/>
                <w:szCs w:val="22"/>
              </w:rPr>
              <w:t>Селтинского</w:t>
            </w:r>
            <w:proofErr w:type="spellEnd"/>
            <w:r w:rsidR="00DC5913">
              <w:rPr>
                <w:sz w:val="22"/>
                <w:szCs w:val="22"/>
              </w:rPr>
              <w:t xml:space="preserve"> района</w:t>
            </w:r>
            <w:r w:rsidRPr="00C91DDA">
              <w:rPr>
                <w:sz w:val="22"/>
                <w:szCs w:val="22"/>
              </w:rPr>
              <w:t>, обеспечения санитарно-эпидемиологического благополуч</w:t>
            </w:r>
            <w:r>
              <w:rPr>
                <w:sz w:val="22"/>
                <w:szCs w:val="22"/>
              </w:rPr>
              <w:t>ия и экологической безопасности</w:t>
            </w:r>
          </w:p>
        </w:tc>
      </w:tr>
      <w:tr w:rsidR="00433A66" w:rsidRPr="00E0648E" w:rsidTr="00D34DFB">
        <w:tc>
          <w:tcPr>
            <w:tcW w:w="993" w:type="dxa"/>
          </w:tcPr>
          <w:p w:rsidR="00433A66" w:rsidRPr="00E0648E" w:rsidRDefault="00433A66" w:rsidP="00D96A9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E0648E">
              <w:rPr>
                <w:sz w:val="22"/>
                <w:szCs w:val="22"/>
              </w:rPr>
              <w:t xml:space="preserve">Задачи </w:t>
            </w:r>
          </w:p>
        </w:tc>
        <w:tc>
          <w:tcPr>
            <w:tcW w:w="9498" w:type="dxa"/>
          </w:tcPr>
          <w:p w:rsidR="00D96A98" w:rsidRDefault="00C91DDA" w:rsidP="00D96A98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0"/>
              <w:ind w:left="318" w:hanging="284"/>
              <w:jc w:val="both"/>
              <w:rPr>
                <w:sz w:val="22"/>
                <w:szCs w:val="22"/>
              </w:rPr>
            </w:pPr>
            <w:r w:rsidRPr="00C91DDA">
              <w:rPr>
                <w:sz w:val="22"/>
                <w:szCs w:val="22"/>
              </w:rPr>
              <w:t>Совершенствование сис</w:t>
            </w:r>
            <w:r w:rsidR="00526BBC">
              <w:rPr>
                <w:sz w:val="22"/>
                <w:szCs w:val="22"/>
              </w:rPr>
              <w:t>темы сбора и утилизации отходов.</w:t>
            </w:r>
            <w:r w:rsidRPr="00C91DDA">
              <w:rPr>
                <w:sz w:val="22"/>
                <w:szCs w:val="22"/>
              </w:rPr>
              <w:t xml:space="preserve"> </w:t>
            </w:r>
          </w:p>
          <w:p w:rsidR="00C91DDA" w:rsidRPr="00C91DDA" w:rsidRDefault="00D96A98" w:rsidP="00D96A98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0"/>
              <w:ind w:left="318" w:hanging="31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C91DDA" w:rsidRPr="00C91DDA">
              <w:rPr>
                <w:sz w:val="22"/>
                <w:szCs w:val="22"/>
              </w:rPr>
              <w:t>странение предпосылок для организации несанкционированных свалок</w:t>
            </w:r>
            <w:r w:rsidR="00C91DDA">
              <w:rPr>
                <w:sz w:val="22"/>
                <w:szCs w:val="22"/>
              </w:rPr>
              <w:t>.</w:t>
            </w:r>
            <w:r w:rsidR="009E6B8B">
              <w:rPr>
                <w:sz w:val="22"/>
                <w:szCs w:val="22"/>
              </w:rPr>
              <w:t xml:space="preserve"> </w:t>
            </w:r>
          </w:p>
          <w:p w:rsidR="00C91DDA" w:rsidRPr="00C91DDA" w:rsidRDefault="00D96A98" w:rsidP="00D96A98">
            <w:pPr>
              <w:autoSpaceDE w:val="0"/>
              <w:autoSpaceDN w:val="0"/>
              <w:adjustRightInd w:val="0"/>
              <w:spacing w:befor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E6B8B">
              <w:rPr>
                <w:sz w:val="22"/>
                <w:szCs w:val="22"/>
              </w:rPr>
              <w:t xml:space="preserve">) </w:t>
            </w:r>
            <w:r>
              <w:rPr>
                <w:sz w:val="22"/>
                <w:szCs w:val="22"/>
              </w:rPr>
              <w:t xml:space="preserve"> </w:t>
            </w:r>
            <w:r w:rsidR="00C91DDA" w:rsidRPr="00C91DDA">
              <w:rPr>
                <w:sz w:val="22"/>
                <w:szCs w:val="22"/>
              </w:rPr>
              <w:t>Организация обустройст</w:t>
            </w:r>
            <w:r w:rsidR="00526BBC">
              <w:rPr>
                <w:sz w:val="22"/>
                <w:szCs w:val="22"/>
              </w:rPr>
              <w:t>ва мест массового отдыха</w:t>
            </w:r>
            <w:r w:rsidR="00C91DDA" w:rsidRPr="00C91DDA">
              <w:rPr>
                <w:sz w:val="22"/>
                <w:szCs w:val="22"/>
              </w:rPr>
              <w:t>.</w:t>
            </w:r>
          </w:p>
          <w:p w:rsidR="00C91DDA" w:rsidRPr="00C91DDA" w:rsidRDefault="00D96A98" w:rsidP="00D96A98">
            <w:pPr>
              <w:autoSpaceDE w:val="0"/>
              <w:autoSpaceDN w:val="0"/>
              <w:adjustRightInd w:val="0"/>
              <w:spacing w:befor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E6B8B">
              <w:rPr>
                <w:sz w:val="22"/>
                <w:szCs w:val="22"/>
              </w:rPr>
              <w:t xml:space="preserve">) </w:t>
            </w:r>
            <w:r>
              <w:rPr>
                <w:sz w:val="22"/>
                <w:szCs w:val="22"/>
              </w:rPr>
              <w:t xml:space="preserve"> </w:t>
            </w:r>
            <w:r w:rsidR="00C91DDA" w:rsidRPr="00C91DDA">
              <w:rPr>
                <w:sz w:val="22"/>
                <w:szCs w:val="22"/>
              </w:rPr>
              <w:t>Повышение уровня благоустройс</w:t>
            </w:r>
            <w:r w:rsidR="00BC54FD">
              <w:rPr>
                <w:sz w:val="22"/>
                <w:szCs w:val="22"/>
              </w:rPr>
              <w:t xml:space="preserve">тва территории </w:t>
            </w:r>
            <w:proofErr w:type="spellStart"/>
            <w:r w:rsidR="00DC5913">
              <w:rPr>
                <w:sz w:val="22"/>
                <w:szCs w:val="22"/>
              </w:rPr>
              <w:t>Селтинского</w:t>
            </w:r>
            <w:proofErr w:type="spellEnd"/>
            <w:r w:rsidR="00DC5913">
              <w:rPr>
                <w:sz w:val="22"/>
                <w:szCs w:val="22"/>
              </w:rPr>
              <w:t xml:space="preserve"> района</w:t>
            </w:r>
            <w:r w:rsidR="00C91DDA" w:rsidRPr="00C91DDA">
              <w:rPr>
                <w:sz w:val="22"/>
                <w:szCs w:val="22"/>
              </w:rPr>
              <w:t>, включая места общего</w:t>
            </w:r>
            <w:r w:rsidR="000D649F">
              <w:rPr>
                <w:sz w:val="22"/>
                <w:szCs w:val="22"/>
              </w:rPr>
              <w:t xml:space="preserve"> пользования</w:t>
            </w:r>
            <w:r w:rsidR="00C91DDA" w:rsidRPr="00C91DDA">
              <w:rPr>
                <w:sz w:val="22"/>
                <w:szCs w:val="22"/>
              </w:rPr>
              <w:t>, прилегающие территории к объектам производственного и социального назначения, придомовые территории к многоквартирным</w:t>
            </w:r>
            <w:r>
              <w:rPr>
                <w:sz w:val="22"/>
                <w:szCs w:val="22"/>
              </w:rPr>
              <w:t xml:space="preserve"> и индивидуальным</w:t>
            </w:r>
            <w:r w:rsidR="00C91DDA" w:rsidRPr="00C91DDA">
              <w:rPr>
                <w:sz w:val="22"/>
                <w:szCs w:val="22"/>
              </w:rPr>
              <w:t xml:space="preserve"> домам.</w:t>
            </w:r>
          </w:p>
          <w:p w:rsidR="00C91DDA" w:rsidRPr="00C91DDA" w:rsidRDefault="00D96A98" w:rsidP="00D96A98">
            <w:pPr>
              <w:autoSpaceDE w:val="0"/>
              <w:autoSpaceDN w:val="0"/>
              <w:adjustRightInd w:val="0"/>
              <w:spacing w:befor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9E6B8B">
              <w:rPr>
                <w:sz w:val="22"/>
                <w:szCs w:val="22"/>
              </w:rPr>
              <w:t xml:space="preserve">) </w:t>
            </w:r>
            <w:r w:rsidR="00526BBC">
              <w:rPr>
                <w:sz w:val="22"/>
                <w:szCs w:val="22"/>
              </w:rPr>
              <w:t>Вовлечение жителей</w:t>
            </w:r>
            <w:r>
              <w:rPr>
                <w:sz w:val="22"/>
                <w:szCs w:val="22"/>
              </w:rPr>
              <w:t xml:space="preserve"> района</w:t>
            </w:r>
            <w:r w:rsidR="00C91DDA" w:rsidRPr="00C91DDA">
              <w:rPr>
                <w:sz w:val="22"/>
                <w:szCs w:val="22"/>
              </w:rPr>
              <w:t xml:space="preserve"> в проведение работ по уборке, благоустройству и озеленению</w:t>
            </w:r>
            <w:r w:rsidR="00526BBC">
              <w:rPr>
                <w:sz w:val="22"/>
                <w:szCs w:val="22"/>
              </w:rPr>
              <w:t xml:space="preserve"> </w:t>
            </w:r>
            <w:r w:rsidR="00164215">
              <w:rPr>
                <w:sz w:val="22"/>
                <w:szCs w:val="22"/>
              </w:rPr>
              <w:t>территории района</w:t>
            </w:r>
            <w:r w:rsidR="00C91DDA" w:rsidRPr="00C91DDA">
              <w:rPr>
                <w:sz w:val="22"/>
                <w:szCs w:val="22"/>
              </w:rPr>
              <w:t>, повышение их ответственности за соблюдение чистот</w:t>
            </w:r>
            <w:r>
              <w:rPr>
                <w:sz w:val="22"/>
                <w:szCs w:val="22"/>
              </w:rPr>
              <w:t>ы и экологической безопасности</w:t>
            </w:r>
            <w:r w:rsidR="00C01637">
              <w:rPr>
                <w:sz w:val="22"/>
                <w:szCs w:val="22"/>
              </w:rPr>
              <w:t xml:space="preserve"> в месте проживания.</w:t>
            </w:r>
          </w:p>
          <w:p w:rsidR="00433A66" w:rsidRPr="009E6B8B" w:rsidRDefault="00D96A98" w:rsidP="00D96A98">
            <w:pPr>
              <w:autoSpaceDE w:val="0"/>
              <w:autoSpaceDN w:val="0"/>
              <w:adjustRightInd w:val="0"/>
              <w:spacing w:befor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6) У</w:t>
            </w:r>
            <w:r w:rsidR="009E6B8B">
              <w:rPr>
                <w:sz w:val="22"/>
                <w:szCs w:val="22"/>
              </w:rPr>
              <w:t xml:space="preserve">лучшение </w:t>
            </w:r>
            <w:r>
              <w:rPr>
                <w:sz w:val="22"/>
                <w:szCs w:val="22"/>
              </w:rPr>
              <w:t xml:space="preserve">организации </w:t>
            </w:r>
            <w:r w:rsidR="009E6B8B">
              <w:rPr>
                <w:sz w:val="22"/>
                <w:szCs w:val="22"/>
              </w:rPr>
              <w:t xml:space="preserve">качества уличного освещения. </w:t>
            </w:r>
          </w:p>
        </w:tc>
      </w:tr>
      <w:tr w:rsidR="00433A66" w:rsidRPr="00E0648E" w:rsidTr="00D34DFB">
        <w:tc>
          <w:tcPr>
            <w:tcW w:w="993" w:type="dxa"/>
          </w:tcPr>
          <w:p w:rsidR="00433A66" w:rsidRPr="00E0648E" w:rsidRDefault="00433A66" w:rsidP="00D34DFB">
            <w:pPr>
              <w:autoSpaceDE w:val="0"/>
              <w:autoSpaceDN w:val="0"/>
              <w:adjustRightInd w:val="0"/>
              <w:spacing w:before="60" w:after="60"/>
              <w:ind w:right="-108"/>
              <w:jc w:val="both"/>
              <w:rPr>
                <w:b/>
                <w:sz w:val="22"/>
                <w:szCs w:val="22"/>
              </w:rPr>
            </w:pPr>
            <w:r w:rsidRPr="00E0648E">
              <w:rPr>
                <w:sz w:val="22"/>
                <w:szCs w:val="22"/>
              </w:rPr>
              <w:t xml:space="preserve">Целевые </w:t>
            </w:r>
            <w:proofErr w:type="gramStart"/>
            <w:r w:rsidRPr="00E0648E">
              <w:rPr>
                <w:sz w:val="22"/>
                <w:szCs w:val="22"/>
              </w:rPr>
              <w:t>показа</w:t>
            </w:r>
            <w:r w:rsidR="00D34DFB">
              <w:rPr>
                <w:sz w:val="22"/>
                <w:szCs w:val="22"/>
              </w:rPr>
              <w:t>-</w:t>
            </w:r>
            <w:proofErr w:type="spellStart"/>
            <w:r w:rsidRPr="00E0648E">
              <w:rPr>
                <w:sz w:val="22"/>
                <w:szCs w:val="22"/>
              </w:rPr>
              <w:t>тели</w:t>
            </w:r>
            <w:proofErr w:type="spellEnd"/>
            <w:proofErr w:type="gramEnd"/>
            <w:r w:rsidRPr="00E0648E">
              <w:rPr>
                <w:sz w:val="22"/>
                <w:szCs w:val="22"/>
              </w:rPr>
              <w:t xml:space="preserve"> (</w:t>
            </w:r>
            <w:proofErr w:type="spellStart"/>
            <w:r w:rsidRPr="00E0648E">
              <w:rPr>
                <w:sz w:val="22"/>
                <w:szCs w:val="22"/>
              </w:rPr>
              <w:t>индика</w:t>
            </w:r>
            <w:proofErr w:type="spellEnd"/>
            <w:r w:rsidR="00D34DFB">
              <w:rPr>
                <w:sz w:val="22"/>
                <w:szCs w:val="22"/>
              </w:rPr>
              <w:t>-</w:t>
            </w:r>
            <w:r w:rsidRPr="00E0648E">
              <w:rPr>
                <w:sz w:val="22"/>
                <w:szCs w:val="22"/>
              </w:rPr>
              <w:t xml:space="preserve">торы) </w:t>
            </w:r>
          </w:p>
        </w:tc>
        <w:tc>
          <w:tcPr>
            <w:tcW w:w="9498" w:type="dxa"/>
          </w:tcPr>
          <w:p w:rsidR="00E87ACB" w:rsidRPr="00E87ACB" w:rsidRDefault="00DC5913" w:rsidP="00D96A98">
            <w:pPr>
              <w:autoSpaceDE w:val="0"/>
              <w:autoSpaceDN w:val="0"/>
              <w:adjustRightInd w:val="0"/>
              <w:spacing w:befor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87ACB">
              <w:rPr>
                <w:sz w:val="22"/>
                <w:szCs w:val="22"/>
              </w:rPr>
              <w:t xml:space="preserve">) </w:t>
            </w:r>
            <w:r w:rsidR="00D96A98">
              <w:rPr>
                <w:sz w:val="22"/>
                <w:szCs w:val="22"/>
              </w:rPr>
              <w:t xml:space="preserve">Доля ликвидированных </w:t>
            </w:r>
            <w:r w:rsidR="00E87ACB" w:rsidRPr="00E87ACB">
              <w:rPr>
                <w:sz w:val="22"/>
                <w:szCs w:val="22"/>
              </w:rPr>
              <w:t>в отчетном периоде несанкционированных свалок,</w:t>
            </w:r>
            <w:r w:rsidR="00D96A98">
              <w:rPr>
                <w:sz w:val="22"/>
                <w:szCs w:val="22"/>
              </w:rPr>
              <w:t xml:space="preserve"> от общего количества несанкционированных свалок, %</w:t>
            </w:r>
            <w:r w:rsidR="00E87ACB" w:rsidRPr="00E87ACB">
              <w:rPr>
                <w:sz w:val="22"/>
                <w:szCs w:val="22"/>
              </w:rPr>
              <w:t>.</w:t>
            </w:r>
          </w:p>
          <w:p w:rsidR="00E87ACB" w:rsidRPr="00E87ACB" w:rsidRDefault="00E87ACB" w:rsidP="00D96A98">
            <w:pPr>
              <w:autoSpaceDE w:val="0"/>
              <w:autoSpaceDN w:val="0"/>
              <w:adjustRightInd w:val="0"/>
              <w:spacing w:befor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  <w:r w:rsidRPr="00E87ACB">
              <w:rPr>
                <w:sz w:val="22"/>
                <w:szCs w:val="22"/>
              </w:rPr>
              <w:t>Доля очищенных от мусора территорий (в том числе закрепленных и прилегающих) в период проведения весеннего и осеннего месячника по сани</w:t>
            </w:r>
            <w:r w:rsidR="00731CD4">
              <w:rPr>
                <w:sz w:val="22"/>
                <w:szCs w:val="22"/>
              </w:rPr>
              <w:t>тарной очистке территории муниципального образования</w:t>
            </w:r>
            <w:r w:rsidRPr="00E87ACB">
              <w:rPr>
                <w:sz w:val="22"/>
                <w:szCs w:val="22"/>
              </w:rPr>
              <w:t>, от</w:t>
            </w:r>
            <w:r w:rsidR="00731CD4">
              <w:rPr>
                <w:sz w:val="22"/>
                <w:szCs w:val="22"/>
              </w:rPr>
              <w:t xml:space="preserve"> общей площади</w:t>
            </w:r>
            <w:r w:rsidR="00D96A98">
              <w:rPr>
                <w:sz w:val="22"/>
                <w:szCs w:val="22"/>
              </w:rPr>
              <w:t xml:space="preserve"> освоенных земель </w:t>
            </w:r>
            <w:r w:rsidR="00D34DFB">
              <w:rPr>
                <w:sz w:val="22"/>
                <w:szCs w:val="22"/>
              </w:rPr>
              <w:t>района, %.</w:t>
            </w:r>
          </w:p>
          <w:p w:rsidR="00433A66" w:rsidRDefault="00E87ACB" w:rsidP="00D96A98">
            <w:pPr>
              <w:autoSpaceDE w:val="0"/>
              <w:autoSpaceDN w:val="0"/>
              <w:adjustRightInd w:val="0"/>
              <w:spacing w:befor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</w:t>
            </w:r>
            <w:r w:rsidR="004B7DFF">
              <w:rPr>
                <w:sz w:val="22"/>
                <w:szCs w:val="22"/>
              </w:rPr>
              <w:t>Доля обработанных жалоб сельских поселений от общего количества</w:t>
            </w:r>
            <w:r w:rsidRPr="00E87ACB">
              <w:rPr>
                <w:sz w:val="22"/>
                <w:szCs w:val="22"/>
              </w:rPr>
              <w:t xml:space="preserve"> обоснованных жалоб населения по вопросам благоустройства, озеленени</w:t>
            </w:r>
            <w:r w:rsidR="00383898">
              <w:rPr>
                <w:sz w:val="22"/>
                <w:szCs w:val="22"/>
              </w:rPr>
              <w:t>я и уличного освещения</w:t>
            </w:r>
            <w:r w:rsidR="004B7DFF">
              <w:rPr>
                <w:sz w:val="22"/>
                <w:szCs w:val="22"/>
              </w:rPr>
              <w:t xml:space="preserve"> в отчетный период, %</w:t>
            </w:r>
            <w:r w:rsidRPr="00E87ACB">
              <w:rPr>
                <w:sz w:val="22"/>
                <w:szCs w:val="22"/>
              </w:rPr>
              <w:t>.</w:t>
            </w:r>
          </w:p>
          <w:p w:rsidR="00622976" w:rsidRPr="00E87ACB" w:rsidRDefault="00622976" w:rsidP="00D96A98">
            <w:pPr>
              <w:autoSpaceDE w:val="0"/>
              <w:autoSpaceDN w:val="0"/>
              <w:adjustRightInd w:val="0"/>
              <w:spacing w:befor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4) Доля граждан, использующих механизм получения государственных и муниципальных услуг в элек</w:t>
            </w:r>
            <w:r w:rsidR="00D34DFB">
              <w:rPr>
                <w:sz w:val="22"/>
                <w:szCs w:val="22"/>
              </w:rPr>
              <w:t>тронной форме, %.</w:t>
            </w:r>
          </w:p>
        </w:tc>
      </w:tr>
      <w:tr w:rsidR="00433A66" w:rsidRPr="00E0648E" w:rsidTr="00D34DFB">
        <w:tc>
          <w:tcPr>
            <w:tcW w:w="993" w:type="dxa"/>
          </w:tcPr>
          <w:p w:rsidR="00433A66" w:rsidRPr="00E0648E" w:rsidRDefault="00433A66" w:rsidP="002E74C0">
            <w:pPr>
              <w:autoSpaceDE w:val="0"/>
              <w:autoSpaceDN w:val="0"/>
              <w:adjustRightInd w:val="0"/>
              <w:spacing w:before="0"/>
              <w:jc w:val="both"/>
              <w:rPr>
                <w:sz w:val="22"/>
                <w:szCs w:val="22"/>
              </w:rPr>
            </w:pPr>
            <w:r w:rsidRPr="00E0648E">
              <w:rPr>
                <w:sz w:val="22"/>
                <w:szCs w:val="22"/>
              </w:rPr>
              <w:t>Сроки и этапы  реализации</w:t>
            </w:r>
          </w:p>
        </w:tc>
        <w:tc>
          <w:tcPr>
            <w:tcW w:w="9498" w:type="dxa"/>
          </w:tcPr>
          <w:p w:rsidR="00433A66" w:rsidRPr="00E0648E" w:rsidRDefault="007D38B3" w:rsidP="002E74C0">
            <w:pPr>
              <w:spacing w:befor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реализации - 2015-2028</w:t>
            </w:r>
            <w:r w:rsidR="00C35C69">
              <w:rPr>
                <w:sz w:val="22"/>
                <w:szCs w:val="22"/>
              </w:rPr>
              <w:t xml:space="preserve"> </w:t>
            </w:r>
            <w:r w:rsidR="00433A66" w:rsidRPr="00E0648E">
              <w:rPr>
                <w:sz w:val="22"/>
                <w:szCs w:val="22"/>
              </w:rPr>
              <w:t>годы.</w:t>
            </w:r>
          </w:p>
          <w:p w:rsidR="00FC11FF" w:rsidRPr="00E0648E" w:rsidRDefault="00FC11FF" w:rsidP="002E74C0">
            <w:pPr>
              <w:spacing w:before="0"/>
              <w:jc w:val="both"/>
              <w:rPr>
                <w:sz w:val="22"/>
                <w:szCs w:val="22"/>
              </w:rPr>
            </w:pPr>
          </w:p>
        </w:tc>
      </w:tr>
      <w:tr w:rsidR="00433A66" w:rsidRPr="00E0648E" w:rsidTr="00D34DFB">
        <w:trPr>
          <w:trHeight w:val="699"/>
        </w:trPr>
        <w:tc>
          <w:tcPr>
            <w:tcW w:w="993" w:type="dxa"/>
          </w:tcPr>
          <w:p w:rsidR="00433A66" w:rsidRPr="00E0648E" w:rsidRDefault="00433A66" w:rsidP="00D34DFB">
            <w:pPr>
              <w:autoSpaceDE w:val="0"/>
              <w:autoSpaceDN w:val="0"/>
              <w:adjustRightInd w:val="0"/>
              <w:spacing w:before="0"/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E0648E">
              <w:rPr>
                <w:sz w:val="22"/>
                <w:szCs w:val="22"/>
              </w:rPr>
              <w:t>Ресурс</w:t>
            </w:r>
            <w:r w:rsidR="003B6437">
              <w:rPr>
                <w:sz w:val="22"/>
                <w:szCs w:val="22"/>
              </w:rPr>
              <w:t>-</w:t>
            </w:r>
            <w:proofErr w:type="spellStart"/>
            <w:r w:rsidRPr="00E0648E">
              <w:rPr>
                <w:sz w:val="22"/>
                <w:szCs w:val="22"/>
              </w:rPr>
              <w:t>ное</w:t>
            </w:r>
            <w:proofErr w:type="spellEnd"/>
            <w:proofErr w:type="gramEnd"/>
            <w:r w:rsidRPr="00E0648E">
              <w:rPr>
                <w:sz w:val="22"/>
                <w:szCs w:val="22"/>
              </w:rPr>
              <w:t xml:space="preserve"> </w:t>
            </w:r>
            <w:proofErr w:type="spellStart"/>
            <w:r w:rsidRPr="00E0648E">
              <w:rPr>
                <w:sz w:val="22"/>
                <w:szCs w:val="22"/>
              </w:rPr>
              <w:t>обеспе</w:t>
            </w:r>
            <w:r w:rsidR="00D34DFB">
              <w:rPr>
                <w:sz w:val="22"/>
                <w:szCs w:val="22"/>
              </w:rPr>
              <w:t>-</w:t>
            </w:r>
            <w:r w:rsidRPr="00E0648E">
              <w:rPr>
                <w:sz w:val="22"/>
                <w:szCs w:val="22"/>
              </w:rPr>
              <w:t>чение</w:t>
            </w:r>
            <w:proofErr w:type="spellEnd"/>
            <w:r w:rsidRPr="00E0648E">
              <w:rPr>
                <w:sz w:val="22"/>
                <w:szCs w:val="22"/>
              </w:rPr>
              <w:t xml:space="preserve"> за счет средств бюджета </w:t>
            </w:r>
            <w:proofErr w:type="spellStart"/>
            <w:r w:rsidR="00D34DFB">
              <w:rPr>
                <w:sz w:val="22"/>
                <w:szCs w:val="22"/>
              </w:rPr>
              <w:t>Селтинского</w:t>
            </w:r>
            <w:proofErr w:type="spellEnd"/>
            <w:r w:rsidR="00D34DFB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9498" w:type="dxa"/>
          </w:tcPr>
          <w:p w:rsidR="00113490" w:rsidRDefault="00A442CC" w:rsidP="002E74C0">
            <w:pPr>
              <w:autoSpaceDE w:val="0"/>
              <w:autoSpaceDN w:val="0"/>
              <w:adjustRightInd w:val="0"/>
              <w:spacing w:before="0"/>
              <w:jc w:val="both"/>
              <w:rPr>
                <w:sz w:val="22"/>
                <w:szCs w:val="22"/>
              </w:rPr>
            </w:pPr>
            <w:r w:rsidRPr="00A442CC">
              <w:rPr>
                <w:sz w:val="22"/>
                <w:szCs w:val="22"/>
              </w:rPr>
              <w:t>Общий объем финансирования мероп</w:t>
            </w:r>
            <w:r w:rsidR="007D38B3">
              <w:rPr>
                <w:sz w:val="22"/>
                <w:szCs w:val="22"/>
              </w:rPr>
              <w:t>риятий подпрограммы за 2015-2028</w:t>
            </w:r>
            <w:r w:rsidRPr="00A442CC">
              <w:rPr>
                <w:sz w:val="22"/>
                <w:szCs w:val="22"/>
              </w:rPr>
              <w:t xml:space="preserve"> годы за счет</w:t>
            </w:r>
            <w:r w:rsidR="00731CD4">
              <w:rPr>
                <w:sz w:val="22"/>
                <w:szCs w:val="22"/>
              </w:rPr>
              <w:t xml:space="preserve"> средств бюджета </w:t>
            </w:r>
            <w:proofErr w:type="spellStart"/>
            <w:r w:rsidR="00D34DFB">
              <w:rPr>
                <w:sz w:val="22"/>
                <w:szCs w:val="22"/>
              </w:rPr>
              <w:t>Селтинского</w:t>
            </w:r>
            <w:proofErr w:type="spellEnd"/>
            <w:r w:rsidR="00D34DFB">
              <w:rPr>
                <w:sz w:val="22"/>
                <w:szCs w:val="22"/>
              </w:rPr>
              <w:t xml:space="preserve"> района</w:t>
            </w:r>
            <w:r w:rsidR="00731CD4">
              <w:rPr>
                <w:sz w:val="22"/>
                <w:szCs w:val="22"/>
              </w:rPr>
              <w:t xml:space="preserve"> </w:t>
            </w:r>
            <w:r w:rsidRPr="00D3238D">
              <w:rPr>
                <w:sz w:val="22"/>
                <w:szCs w:val="22"/>
              </w:rPr>
              <w:t xml:space="preserve">составит </w:t>
            </w:r>
            <w:r w:rsidR="00252C75">
              <w:rPr>
                <w:sz w:val="22"/>
                <w:szCs w:val="22"/>
              </w:rPr>
              <w:t>58 269,59</w:t>
            </w:r>
            <w:r w:rsidR="00164215" w:rsidRPr="00164215">
              <w:rPr>
                <w:sz w:val="22"/>
                <w:szCs w:val="22"/>
              </w:rPr>
              <w:t xml:space="preserve"> </w:t>
            </w:r>
            <w:r w:rsidR="00164215" w:rsidRPr="00113490">
              <w:rPr>
                <w:sz w:val="22"/>
                <w:szCs w:val="22"/>
              </w:rPr>
              <w:t>тыс.</w:t>
            </w:r>
            <w:r w:rsidR="00113490" w:rsidRPr="00113490">
              <w:rPr>
                <w:sz w:val="22"/>
                <w:szCs w:val="22"/>
              </w:rPr>
              <w:t xml:space="preserve"> рублей</w:t>
            </w:r>
            <w:r w:rsidR="00113490">
              <w:rPr>
                <w:sz w:val="22"/>
                <w:szCs w:val="22"/>
              </w:rPr>
              <w:t>.</w:t>
            </w:r>
          </w:p>
          <w:p w:rsidR="00A442CC" w:rsidRDefault="00A442CC" w:rsidP="002E74C0">
            <w:pPr>
              <w:autoSpaceDE w:val="0"/>
              <w:autoSpaceDN w:val="0"/>
              <w:adjustRightInd w:val="0"/>
              <w:spacing w:before="0"/>
              <w:jc w:val="both"/>
              <w:rPr>
                <w:sz w:val="22"/>
                <w:szCs w:val="22"/>
              </w:rPr>
            </w:pPr>
            <w:r w:rsidRPr="00A442CC">
              <w:rPr>
                <w:sz w:val="22"/>
                <w:szCs w:val="22"/>
              </w:rPr>
              <w:t>Сведения о ресурсном обеспечении подпрограммы за счет</w:t>
            </w:r>
            <w:r w:rsidR="00731CD4">
              <w:rPr>
                <w:sz w:val="22"/>
                <w:szCs w:val="22"/>
              </w:rPr>
              <w:t xml:space="preserve"> средств бюджета </w:t>
            </w:r>
            <w:proofErr w:type="spellStart"/>
            <w:r w:rsidR="00A43588">
              <w:rPr>
                <w:sz w:val="22"/>
                <w:szCs w:val="22"/>
              </w:rPr>
              <w:t>Селтинского</w:t>
            </w:r>
            <w:proofErr w:type="spellEnd"/>
            <w:r w:rsidR="00A43588">
              <w:rPr>
                <w:sz w:val="22"/>
                <w:szCs w:val="22"/>
              </w:rPr>
              <w:t xml:space="preserve"> района</w:t>
            </w:r>
            <w:r w:rsidRPr="00A442CC">
              <w:rPr>
                <w:sz w:val="22"/>
                <w:szCs w:val="22"/>
              </w:rPr>
              <w:t xml:space="preserve"> п</w:t>
            </w:r>
            <w:r w:rsidR="00835A3F">
              <w:rPr>
                <w:sz w:val="22"/>
                <w:szCs w:val="22"/>
              </w:rPr>
              <w:t>о годам реализации</w:t>
            </w:r>
            <w:r w:rsidRPr="00A442CC">
              <w:rPr>
                <w:sz w:val="22"/>
                <w:szCs w:val="22"/>
              </w:rPr>
              <w:t xml:space="preserve"> программы (в тыс. руб.):</w:t>
            </w:r>
          </w:p>
          <w:p w:rsidR="007D38B3" w:rsidRPr="00D41DBB" w:rsidRDefault="007D38B3" w:rsidP="007D38B3">
            <w:pPr>
              <w:suppressAutoHyphens/>
              <w:jc w:val="both"/>
              <w:rPr>
                <w:lang w:eastAsia="ar-SA"/>
              </w:rPr>
            </w:pPr>
            <w:r w:rsidRPr="00D41DBB">
              <w:rPr>
                <w:sz w:val="22"/>
                <w:szCs w:val="22"/>
                <w:lang w:eastAsia="ar-SA"/>
              </w:rPr>
              <w:t xml:space="preserve">в 2015 году – </w:t>
            </w:r>
            <w:r>
              <w:rPr>
                <w:sz w:val="22"/>
                <w:szCs w:val="22"/>
                <w:lang w:eastAsia="ar-SA"/>
              </w:rPr>
              <w:t>35,4</w:t>
            </w:r>
            <w:r w:rsidRPr="00D41DBB">
              <w:rPr>
                <w:sz w:val="22"/>
                <w:szCs w:val="22"/>
                <w:lang w:eastAsia="ar-SA"/>
              </w:rPr>
              <w:t xml:space="preserve"> тыс. рублей;</w:t>
            </w:r>
          </w:p>
          <w:p w:rsidR="007D38B3" w:rsidRPr="00D41DBB" w:rsidRDefault="007D38B3" w:rsidP="007D38B3">
            <w:pPr>
              <w:suppressAutoHyphens/>
              <w:jc w:val="both"/>
              <w:rPr>
                <w:lang w:eastAsia="ar-SA"/>
              </w:rPr>
            </w:pPr>
            <w:r w:rsidRPr="00D41DBB">
              <w:rPr>
                <w:sz w:val="22"/>
                <w:szCs w:val="22"/>
                <w:lang w:eastAsia="ar-SA"/>
              </w:rPr>
              <w:t xml:space="preserve">в 2016 году – </w:t>
            </w:r>
            <w:r>
              <w:rPr>
                <w:sz w:val="22"/>
                <w:szCs w:val="22"/>
                <w:lang w:eastAsia="ar-SA"/>
              </w:rPr>
              <w:t>38,4</w:t>
            </w:r>
            <w:r w:rsidRPr="00D41DBB">
              <w:rPr>
                <w:sz w:val="22"/>
                <w:szCs w:val="22"/>
                <w:lang w:eastAsia="ar-SA"/>
              </w:rPr>
              <w:t xml:space="preserve"> тыс. рублей;</w:t>
            </w:r>
          </w:p>
          <w:p w:rsidR="007D38B3" w:rsidRPr="00D41DBB" w:rsidRDefault="007D38B3" w:rsidP="007D38B3">
            <w:pPr>
              <w:suppressAutoHyphens/>
              <w:jc w:val="both"/>
              <w:rPr>
                <w:lang w:eastAsia="ar-SA"/>
              </w:rPr>
            </w:pPr>
            <w:r w:rsidRPr="00D41DBB">
              <w:rPr>
                <w:sz w:val="22"/>
                <w:szCs w:val="22"/>
                <w:lang w:eastAsia="ar-SA"/>
              </w:rPr>
              <w:t xml:space="preserve">в 2017 году – </w:t>
            </w:r>
            <w:r>
              <w:rPr>
                <w:sz w:val="22"/>
                <w:szCs w:val="22"/>
                <w:lang w:eastAsia="ar-SA"/>
              </w:rPr>
              <w:t>5</w:t>
            </w:r>
            <w:r w:rsidR="00164215">
              <w:rPr>
                <w:sz w:val="22"/>
                <w:szCs w:val="22"/>
                <w:lang w:eastAsia="ar-SA"/>
              </w:rPr>
              <w:t xml:space="preserve"> </w:t>
            </w:r>
            <w:r>
              <w:rPr>
                <w:sz w:val="22"/>
                <w:szCs w:val="22"/>
                <w:lang w:eastAsia="ar-SA"/>
              </w:rPr>
              <w:t>514,0</w:t>
            </w:r>
            <w:r w:rsidRPr="00D41DBB">
              <w:rPr>
                <w:sz w:val="22"/>
                <w:szCs w:val="22"/>
                <w:lang w:eastAsia="ar-SA"/>
              </w:rPr>
              <w:t xml:space="preserve"> тыс. рублей;</w:t>
            </w:r>
          </w:p>
          <w:p w:rsidR="007D38B3" w:rsidRPr="00D41DBB" w:rsidRDefault="007D38B3" w:rsidP="007D38B3">
            <w:pPr>
              <w:suppressAutoHyphens/>
              <w:jc w:val="both"/>
              <w:rPr>
                <w:lang w:eastAsia="ar-SA"/>
              </w:rPr>
            </w:pPr>
            <w:r w:rsidRPr="00D41DBB">
              <w:rPr>
                <w:sz w:val="22"/>
                <w:szCs w:val="22"/>
                <w:lang w:eastAsia="ar-SA"/>
              </w:rPr>
              <w:t xml:space="preserve">в 2018 году – </w:t>
            </w:r>
            <w:r>
              <w:rPr>
                <w:sz w:val="22"/>
                <w:szCs w:val="22"/>
                <w:lang w:eastAsia="ar-SA"/>
              </w:rPr>
              <w:t>91,30</w:t>
            </w:r>
            <w:r w:rsidRPr="00D41DBB">
              <w:rPr>
                <w:sz w:val="22"/>
                <w:szCs w:val="22"/>
                <w:lang w:eastAsia="ar-SA"/>
              </w:rPr>
              <w:t xml:space="preserve"> тыс. рублей;</w:t>
            </w:r>
          </w:p>
          <w:p w:rsidR="007D38B3" w:rsidRPr="00D41DBB" w:rsidRDefault="007D38B3" w:rsidP="007D38B3">
            <w:pPr>
              <w:suppressAutoHyphens/>
              <w:jc w:val="both"/>
              <w:rPr>
                <w:lang w:eastAsia="ar-SA"/>
              </w:rPr>
            </w:pPr>
            <w:r w:rsidRPr="00D41DBB">
              <w:rPr>
                <w:sz w:val="22"/>
                <w:szCs w:val="22"/>
                <w:lang w:eastAsia="ar-SA"/>
              </w:rPr>
              <w:t xml:space="preserve">в 2019 году – </w:t>
            </w:r>
            <w:r>
              <w:rPr>
                <w:sz w:val="22"/>
                <w:szCs w:val="22"/>
                <w:lang w:eastAsia="ar-SA"/>
              </w:rPr>
              <w:t>5 236,60</w:t>
            </w:r>
            <w:r w:rsidRPr="00D41DBB">
              <w:rPr>
                <w:sz w:val="22"/>
                <w:szCs w:val="22"/>
                <w:lang w:eastAsia="ar-SA"/>
              </w:rPr>
              <w:t xml:space="preserve"> тыс. рублей;</w:t>
            </w:r>
          </w:p>
          <w:p w:rsidR="007D38B3" w:rsidRPr="00D41DBB" w:rsidRDefault="007D38B3" w:rsidP="007D38B3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2020 году – 894,30</w:t>
            </w:r>
            <w:r w:rsidRPr="00D41DBB">
              <w:rPr>
                <w:sz w:val="22"/>
                <w:szCs w:val="22"/>
                <w:lang w:eastAsia="ar-SA"/>
              </w:rPr>
              <w:t xml:space="preserve"> тыс. рублей;</w:t>
            </w:r>
          </w:p>
          <w:p w:rsidR="007D38B3" w:rsidRPr="00D41DBB" w:rsidRDefault="007D38B3" w:rsidP="007D38B3">
            <w:pPr>
              <w:suppressAutoHyphens/>
              <w:jc w:val="both"/>
              <w:rPr>
                <w:lang w:eastAsia="ar-SA"/>
              </w:rPr>
            </w:pPr>
            <w:r w:rsidRPr="00D41DBB">
              <w:rPr>
                <w:sz w:val="22"/>
                <w:szCs w:val="22"/>
                <w:lang w:eastAsia="ar-SA"/>
              </w:rPr>
              <w:lastRenderedPageBreak/>
              <w:t xml:space="preserve">в 2021 году – </w:t>
            </w:r>
            <w:r>
              <w:rPr>
                <w:sz w:val="22"/>
                <w:szCs w:val="22"/>
                <w:lang w:eastAsia="ar-SA"/>
              </w:rPr>
              <w:t>6 436,4</w:t>
            </w:r>
            <w:r w:rsidRPr="00D41DBB">
              <w:rPr>
                <w:sz w:val="22"/>
                <w:szCs w:val="22"/>
                <w:lang w:eastAsia="ar-SA"/>
              </w:rPr>
              <w:t xml:space="preserve"> тыс. рублей;</w:t>
            </w:r>
          </w:p>
          <w:p w:rsidR="007D38B3" w:rsidRPr="00D41DBB" w:rsidRDefault="007D38B3" w:rsidP="007D38B3">
            <w:pPr>
              <w:suppressAutoHyphens/>
              <w:jc w:val="both"/>
              <w:rPr>
                <w:lang w:eastAsia="ar-SA"/>
              </w:rPr>
            </w:pPr>
            <w:r w:rsidRPr="00D41DBB">
              <w:rPr>
                <w:sz w:val="22"/>
                <w:szCs w:val="22"/>
                <w:lang w:eastAsia="ar-SA"/>
              </w:rPr>
              <w:t xml:space="preserve">в 2022 году – </w:t>
            </w:r>
            <w:r>
              <w:rPr>
                <w:sz w:val="22"/>
                <w:szCs w:val="22"/>
                <w:lang w:eastAsia="ar-SA"/>
              </w:rPr>
              <w:t>17 977,40</w:t>
            </w:r>
            <w:r w:rsidRPr="00D41DBB">
              <w:rPr>
                <w:sz w:val="22"/>
                <w:szCs w:val="22"/>
                <w:lang w:eastAsia="ar-SA"/>
              </w:rPr>
              <w:t xml:space="preserve"> тыс. рублей;</w:t>
            </w:r>
          </w:p>
          <w:p w:rsidR="007D38B3" w:rsidRPr="00D41DBB" w:rsidRDefault="007D38B3" w:rsidP="007D38B3">
            <w:pPr>
              <w:suppressAutoHyphens/>
              <w:jc w:val="both"/>
              <w:rPr>
                <w:lang w:eastAsia="ar-SA"/>
              </w:rPr>
            </w:pPr>
            <w:r w:rsidRPr="00D41DBB">
              <w:rPr>
                <w:sz w:val="22"/>
                <w:szCs w:val="22"/>
                <w:lang w:eastAsia="ar-SA"/>
              </w:rPr>
              <w:t xml:space="preserve">в 2023 году – </w:t>
            </w:r>
            <w:r>
              <w:rPr>
                <w:sz w:val="22"/>
                <w:szCs w:val="22"/>
                <w:lang w:eastAsia="ar-SA"/>
              </w:rPr>
              <w:t>4 048,90</w:t>
            </w:r>
            <w:r w:rsidRPr="00D41DBB">
              <w:rPr>
                <w:sz w:val="22"/>
                <w:szCs w:val="22"/>
                <w:lang w:eastAsia="ar-SA"/>
              </w:rPr>
              <w:t xml:space="preserve"> тыс. рублей;</w:t>
            </w:r>
          </w:p>
          <w:p w:rsidR="007D38B3" w:rsidRPr="00D41DBB" w:rsidRDefault="007D38B3" w:rsidP="007D38B3">
            <w:pPr>
              <w:suppressAutoHyphens/>
              <w:jc w:val="both"/>
              <w:rPr>
                <w:lang w:eastAsia="ar-SA"/>
              </w:rPr>
            </w:pPr>
            <w:r w:rsidRPr="00D41DBB">
              <w:rPr>
                <w:sz w:val="22"/>
                <w:szCs w:val="22"/>
                <w:lang w:eastAsia="ar-SA"/>
              </w:rPr>
              <w:t xml:space="preserve">в 2024 году </w:t>
            </w:r>
            <w:r w:rsidR="00164215" w:rsidRPr="00D41DBB">
              <w:rPr>
                <w:sz w:val="22"/>
                <w:szCs w:val="22"/>
                <w:lang w:eastAsia="ar-SA"/>
              </w:rPr>
              <w:t xml:space="preserve">– </w:t>
            </w:r>
            <w:r w:rsidR="00252C75">
              <w:rPr>
                <w:sz w:val="22"/>
                <w:szCs w:val="22"/>
                <w:lang w:eastAsia="ar-SA"/>
              </w:rPr>
              <w:t>4 783,15</w:t>
            </w:r>
            <w:r w:rsidR="00164215">
              <w:rPr>
                <w:sz w:val="22"/>
                <w:szCs w:val="22"/>
                <w:lang w:eastAsia="ar-SA"/>
              </w:rPr>
              <w:t xml:space="preserve"> </w:t>
            </w:r>
            <w:r w:rsidR="00164215" w:rsidRPr="00D41DBB">
              <w:rPr>
                <w:sz w:val="22"/>
                <w:szCs w:val="22"/>
                <w:lang w:eastAsia="ar-SA"/>
              </w:rPr>
              <w:t>тыс.</w:t>
            </w:r>
            <w:r w:rsidRPr="00D41DBB">
              <w:rPr>
                <w:sz w:val="22"/>
                <w:szCs w:val="22"/>
                <w:lang w:eastAsia="ar-SA"/>
              </w:rPr>
              <w:t xml:space="preserve"> рублей;</w:t>
            </w:r>
          </w:p>
          <w:p w:rsidR="007D38B3" w:rsidRPr="00D41DBB" w:rsidRDefault="007D38B3" w:rsidP="007D38B3">
            <w:pPr>
              <w:suppressAutoHyphens/>
              <w:jc w:val="both"/>
              <w:rPr>
                <w:lang w:eastAsia="ar-SA"/>
              </w:rPr>
            </w:pPr>
            <w:r w:rsidRPr="00D41DBB">
              <w:rPr>
                <w:sz w:val="22"/>
                <w:szCs w:val="22"/>
                <w:lang w:eastAsia="ar-SA"/>
              </w:rPr>
              <w:t xml:space="preserve">в 2025 году </w:t>
            </w:r>
            <w:r w:rsidR="00164215" w:rsidRPr="00D41DBB">
              <w:rPr>
                <w:sz w:val="22"/>
                <w:szCs w:val="22"/>
                <w:lang w:eastAsia="ar-SA"/>
              </w:rPr>
              <w:t xml:space="preserve">– </w:t>
            </w:r>
            <w:r w:rsidR="00252C75">
              <w:rPr>
                <w:sz w:val="22"/>
                <w:szCs w:val="22"/>
                <w:lang w:eastAsia="ar-SA"/>
              </w:rPr>
              <w:t>4 498,78</w:t>
            </w:r>
            <w:r w:rsidR="00164215">
              <w:rPr>
                <w:sz w:val="22"/>
                <w:szCs w:val="22"/>
                <w:lang w:eastAsia="ar-SA"/>
              </w:rPr>
              <w:t xml:space="preserve"> </w:t>
            </w:r>
            <w:r w:rsidR="00164215" w:rsidRPr="00D41DBB">
              <w:rPr>
                <w:sz w:val="22"/>
                <w:szCs w:val="22"/>
                <w:lang w:eastAsia="ar-SA"/>
              </w:rPr>
              <w:t>тыс.</w:t>
            </w:r>
            <w:r w:rsidRPr="00D41DBB">
              <w:rPr>
                <w:sz w:val="22"/>
                <w:szCs w:val="22"/>
                <w:lang w:eastAsia="ar-SA"/>
              </w:rPr>
              <w:t xml:space="preserve"> рублей;</w:t>
            </w:r>
          </w:p>
          <w:p w:rsidR="007D38B3" w:rsidRPr="00D41DBB" w:rsidRDefault="007D38B3" w:rsidP="007D38B3">
            <w:pPr>
              <w:suppressAutoHyphens/>
              <w:jc w:val="both"/>
              <w:rPr>
                <w:lang w:eastAsia="ar-SA"/>
              </w:rPr>
            </w:pPr>
            <w:r w:rsidRPr="00D41DBB">
              <w:rPr>
                <w:sz w:val="22"/>
                <w:szCs w:val="22"/>
                <w:lang w:eastAsia="ar-SA"/>
              </w:rPr>
              <w:t xml:space="preserve">в 2026 году </w:t>
            </w:r>
            <w:r w:rsidR="00164215" w:rsidRPr="00D41DBB">
              <w:rPr>
                <w:sz w:val="22"/>
                <w:szCs w:val="22"/>
                <w:lang w:eastAsia="ar-SA"/>
              </w:rPr>
              <w:t xml:space="preserve">– </w:t>
            </w:r>
            <w:r w:rsidR="00252C75">
              <w:rPr>
                <w:sz w:val="22"/>
                <w:szCs w:val="22"/>
                <w:lang w:eastAsia="ar-SA"/>
              </w:rPr>
              <w:t>4 403,88</w:t>
            </w:r>
            <w:r w:rsidR="00164215">
              <w:rPr>
                <w:sz w:val="22"/>
                <w:szCs w:val="22"/>
                <w:lang w:eastAsia="ar-SA"/>
              </w:rPr>
              <w:t xml:space="preserve"> тыс.</w:t>
            </w:r>
            <w:r>
              <w:rPr>
                <w:sz w:val="22"/>
                <w:szCs w:val="22"/>
                <w:lang w:eastAsia="ar-SA"/>
              </w:rPr>
              <w:t xml:space="preserve"> рублей;</w:t>
            </w:r>
          </w:p>
          <w:p w:rsidR="007D38B3" w:rsidRPr="00D41DBB" w:rsidRDefault="007D38B3" w:rsidP="007D38B3">
            <w:pPr>
              <w:suppressAutoHyphens/>
              <w:jc w:val="both"/>
              <w:rPr>
                <w:lang w:eastAsia="ar-SA"/>
              </w:rPr>
            </w:pPr>
            <w:r w:rsidRPr="00D41DBB">
              <w:rPr>
                <w:sz w:val="22"/>
                <w:szCs w:val="22"/>
                <w:lang w:eastAsia="ar-SA"/>
              </w:rPr>
              <w:t xml:space="preserve">в 2027 году </w:t>
            </w:r>
            <w:r w:rsidR="00164215" w:rsidRPr="00D41DBB">
              <w:rPr>
                <w:sz w:val="22"/>
                <w:szCs w:val="22"/>
                <w:lang w:eastAsia="ar-SA"/>
              </w:rPr>
              <w:t xml:space="preserve">– </w:t>
            </w:r>
            <w:r w:rsidR="00252C75">
              <w:rPr>
                <w:sz w:val="22"/>
                <w:szCs w:val="22"/>
                <w:lang w:eastAsia="ar-SA"/>
              </w:rPr>
              <w:t>4 311,08</w:t>
            </w:r>
            <w:bookmarkStart w:id="0" w:name="_GoBack"/>
            <w:bookmarkEnd w:id="0"/>
            <w:r w:rsidR="00164215">
              <w:rPr>
                <w:sz w:val="22"/>
                <w:szCs w:val="22"/>
                <w:lang w:eastAsia="ar-SA"/>
              </w:rPr>
              <w:t xml:space="preserve"> тыс. рублей;</w:t>
            </w:r>
          </w:p>
          <w:p w:rsidR="007D38B3" w:rsidRDefault="007D38B3" w:rsidP="007D38B3">
            <w:pPr>
              <w:suppressAutoHyphens/>
              <w:jc w:val="both"/>
              <w:rPr>
                <w:lang w:eastAsia="ar-SA"/>
              </w:rPr>
            </w:pPr>
            <w:r w:rsidRPr="00D41DBB">
              <w:rPr>
                <w:sz w:val="22"/>
                <w:szCs w:val="22"/>
                <w:lang w:eastAsia="ar-SA"/>
              </w:rPr>
              <w:t xml:space="preserve">в 2028 году </w:t>
            </w:r>
            <w:r>
              <w:rPr>
                <w:sz w:val="22"/>
                <w:szCs w:val="22"/>
                <w:lang w:eastAsia="ar-SA"/>
              </w:rPr>
              <w:t>–</w:t>
            </w:r>
            <w:r w:rsidR="00164215">
              <w:rPr>
                <w:sz w:val="22"/>
                <w:szCs w:val="22"/>
                <w:lang w:eastAsia="ar-SA"/>
              </w:rPr>
              <w:t xml:space="preserve"> 0,00 тыс. рублей.</w:t>
            </w:r>
            <w:r w:rsidRPr="00D41DBB">
              <w:rPr>
                <w:sz w:val="22"/>
                <w:szCs w:val="22"/>
                <w:lang w:eastAsia="ar-SA"/>
              </w:rPr>
              <w:t xml:space="preserve"> </w:t>
            </w:r>
          </w:p>
          <w:p w:rsidR="007D38B3" w:rsidRDefault="007D38B3" w:rsidP="002E74C0">
            <w:pPr>
              <w:autoSpaceDE w:val="0"/>
              <w:autoSpaceDN w:val="0"/>
              <w:adjustRightInd w:val="0"/>
              <w:spacing w:before="0"/>
              <w:jc w:val="both"/>
              <w:rPr>
                <w:sz w:val="22"/>
                <w:szCs w:val="22"/>
              </w:rPr>
            </w:pPr>
          </w:p>
          <w:p w:rsidR="00DC5913" w:rsidRDefault="00433A66" w:rsidP="002E74C0">
            <w:pPr>
              <w:autoSpaceDE w:val="0"/>
              <w:autoSpaceDN w:val="0"/>
              <w:adjustRightInd w:val="0"/>
              <w:spacing w:before="0"/>
              <w:jc w:val="both"/>
              <w:rPr>
                <w:sz w:val="22"/>
                <w:szCs w:val="22"/>
              </w:rPr>
            </w:pPr>
            <w:r w:rsidRPr="00A442CC">
              <w:rPr>
                <w:sz w:val="22"/>
                <w:szCs w:val="22"/>
              </w:rPr>
              <w:t>Ресурсное обеспечение подпрограммы за счет</w:t>
            </w:r>
            <w:r w:rsidR="00731CD4">
              <w:rPr>
                <w:sz w:val="22"/>
                <w:szCs w:val="22"/>
              </w:rPr>
              <w:t xml:space="preserve"> средств бюджета </w:t>
            </w:r>
            <w:proofErr w:type="spellStart"/>
            <w:r w:rsidR="00835A3F">
              <w:rPr>
                <w:sz w:val="22"/>
                <w:szCs w:val="22"/>
              </w:rPr>
              <w:t>Селтинского</w:t>
            </w:r>
            <w:proofErr w:type="spellEnd"/>
            <w:r w:rsidR="00835A3F">
              <w:rPr>
                <w:sz w:val="22"/>
                <w:szCs w:val="22"/>
              </w:rPr>
              <w:t xml:space="preserve"> района</w:t>
            </w:r>
            <w:r w:rsidRPr="00A442CC">
              <w:rPr>
                <w:sz w:val="22"/>
                <w:szCs w:val="22"/>
              </w:rPr>
              <w:t xml:space="preserve"> подлежит уточнению в рамках бюджетного цикла.</w:t>
            </w:r>
          </w:p>
          <w:p w:rsidR="00A43588" w:rsidRPr="00E0648E" w:rsidRDefault="00A43588" w:rsidP="002E74C0">
            <w:pPr>
              <w:autoSpaceDE w:val="0"/>
              <w:autoSpaceDN w:val="0"/>
              <w:adjustRightInd w:val="0"/>
              <w:spacing w:before="0"/>
              <w:jc w:val="both"/>
              <w:rPr>
                <w:sz w:val="22"/>
                <w:szCs w:val="22"/>
              </w:rPr>
            </w:pPr>
          </w:p>
        </w:tc>
      </w:tr>
      <w:tr w:rsidR="00433A66" w:rsidRPr="00E0648E" w:rsidTr="00D34DFB">
        <w:tc>
          <w:tcPr>
            <w:tcW w:w="993" w:type="dxa"/>
          </w:tcPr>
          <w:p w:rsidR="00433A66" w:rsidRPr="00E0648E" w:rsidRDefault="00433A66" w:rsidP="00D96A9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sz w:val="22"/>
                <w:szCs w:val="22"/>
              </w:rPr>
            </w:pPr>
            <w:proofErr w:type="spellStart"/>
            <w:proofErr w:type="gramStart"/>
            <w:r w:rsidRPr="00E0648E">
              <w:rPr>
                <w:sz w:val="22"/>
                <w:szCs w:val="22"/>
              </w:rPr>
              <w:lastRenderedPageBreak/>
              <w:t>Ожидае</w:t>
            </w:r>
            <w:r w:rsidR="003B6437">
              <w:rPr>
                <w:sz w:val="22"/>
                <w:szCs w:val="22"/>
              </w:rPr>
              <w:t>-</w:t>
            </w:r>
            <w:r w:rsidRPr="00E0648E">
              <w:rPr>
                <w:sz w:val="22"/>
                <w:szCs w:val="22"/>
              </w:rPr>
              <w:t>мые</w:t>
            </w:r>
            <w:proofErr w:type="spellEnd"/>
            <w:proofErr w:type="gramEnd"/>
            <w:r w:rsidRPr="00E0648E">
              <w:rPr>
                <w:sz w:val="22"/>
                <w:szCs w:val="22"/>
              </w:rPr>
              <w:t xml:space="preserve"> </w:t>
            </w:r>
            <w:proofErr w:type="spellStart"/>
            <w:r w:rsidRPr="00E0648E">
              <w:rPr>
                <w:sz w:val="22"/>
                <w:szCs w:val="22"/>
              </w:rPr>
              <w:t>конеч</w:t>
            </w:r>
            <w:r w:rsidR="003B6437">
              <w:rPr>
                <w:sz w:val="22"/>
                <w:szCs w:val="22"/>
              </w:rPr>
              <w:t>-</w:t>
            </w:r>
            <w:r w:rsidRPr="00E0648E">
              <w:rPr>
                <w:sz w:val="22"/>
                <w:szCs w:val="22"/>
              </w:rPr>
              <w:t>ные</w:t>
            </w:r>
            <w:proofErr w:type="spellEnd"/>
            <w:r w:rsidRPr="00E0648E">
              <w:rPr>
                <w:sz w:val="22"/>
                <w:szCs w:val="22"/>
              </w:rPr>
              <w:t xml:space="preserve"> результаты, оценка планируемой эффективности </w:t>
            </w:r>
          </w:p>
        </w:tc>
        <w:tc>
          <w:tcPr>
            <w:tcW w:w="9498" w:type="dxa"/>
          </w:tcPr>
          <w:p w:rsidR="009927A2" w:rsidRPr="009927A2" w:rsidRDefault="009927A2" w:rsidP="00D96A98">
            <w:pPr>
              <w:autoSpaceDE w:val="0"/>
              <w:autoSpaceDN w:val="0"/>
              <w:adjustRightInd w:val="0"/>
              <w:spacing w:before="0"/>
              <w:jc w:val="both"/>
              <w:rPr>
                <w:sz w:val="22"/>
                <w:szCs w:val="22"/>
              </w:rPr>
            </w:pPr>
            <w:r w:rsidRPr="009927A2">
              <w:rPr>
                <w:sz w:val="22"/>
                <w:szCs w:val="22"/>
              </w:rPr>
              <w:t xml:space="preserve">Подпрограмма направлена на создание комфортной, безопасной </w:t>
            </w:r>
            <w:r w:rsidR="00164215" w:rsidRPr="009927A2">
              <w:rPr>
                <w:sz w:val="22"/>
                <w:szCs w:val="22"/>
              </w:rPr>
              <w:t>и эстетически</w:t>
            </w:r>
            <w:r w:rsidR="00731CD4">
              <w:rPr>
                <w:sz w:val="22"/>
                <w:szCs w:val="22"/>
              </w:rPr>
              <w:t xml:space="preserve"> пр</w:t>
            </w:r>
            <w:r w:rsidR="00DC5913">
              <w:rPr>
                <w:sz w:val="22"/>
                <w:szCs w:val="22"/>
              </w:rPr>
              <w:t>ивлекательной окружающей среды</w:t>
            </w:r>
            <w:r w:rsidRPr="009927A2">
              <w:rPr>
                <w:sz w:val="22"/>
                <w:szCs w:val="22"/>
              </w:rPr>
              <w:t xml:space="preserve">. </w:t>
            </w:r>
          </w:p>
          <w:p w:rsidR="009927A2" w:rsidRPr="009927A2" w:rsidRDefault="009927A2" w:rsidP="00D96A98">
            <w:pPr>
              <w:autoSpaceDE w:val="0"/>
              <w:autoSpaceDN w:val="0"/>
              <w:adjustRightInd w:val="0"/>
              <w:spacing w:before="0"/>
              <w:jc w:val="both"/>
              <w:rPr>
                <w:sz w:val="22"/>
                <w:szCs w:val="22"/>
              </w:rPr>
            </w:pPr>
            <w:r w:rsidRPr="009927A2">
              <w:rPr>
                <w:sz w:val="22"/>
                <w:szCs w:val="22"/>
              </w:rPr>
              <w:t>Ожидаемые результаты ее реализации:</w:t>
            </w:r>
          </w:p>
          <w:p w:rsidR="009927A2" w:rsidRPr="00DE0F0D" w:rsidRDefault="009927A2" w:rsidP="00D96A98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317" w:hanging="283"/>
              <w:jc w:val="both"/>
              <w:rPr>
                <w:sz w:val="22"/>
                <w:szCs w:val="22"/>
                <w:lang w:val="ru-RU"/>
              </w:rPr>
            </w:pPr>
            <w:r w:rsidRPr="00DE0F0D">
              <w:rPr>
                <w:sz w:val="22"/>
                <w:szCs w:val="22"/>
                <w:lang w:val="ru-RU"/>
              </w:rPr>
              <w:t>повышение уровня б</w:t>
            </w:r>
            <w:r w:rsidR="000D649F" w:rsidRPr="00DE0F0D">
              <w:rPr>
                <w:sz w:val="22"/>
                <w:szCs w:val="22"/>
                <w:lang w:val="ru-RU"/>
              </w:rPr>
              <w:t>лагоустройства</w:t>
            </w:r>
            <w:r w:rsidR="00731CD4" w:rsidRPr="00DE0F0D">
              <w:rPr>
                <w:sz w:val="22"/>
                <w:szCs w:val="22"/>
                <w:lang w:val="ru-RU"/>
              </w:rPr>
              <w:t xml:space="preserve"> </w:t>
            </w:r>
            <w:r w:rsidR="00526BBC">
              <w:rPr>
                <w:sz w:val="22"/>
                <w:szCs w:val="22"/>
                <w:lang w:val="ru-RU"/>
              </w:rPr>
              <w:t xml:space="preserve">территории </w:t>
            </w:r>
            <w:proofErr w:type="spellStart"/>
            <w:r w:rsidR="00731CD4" w:rsidRPr="00DE0F0D">
              <w:rPr>
                <w:sz w:val="22"/>
                <w:szCs w:val="22"/>
                <w:lang w:val="ru-RU"/>
              </w:rPr>
              <w:t>Селтинского</w:t>
            </w:r>
            <w:proofErr w:type="spellEnd"/>
            <w:r w:rsidR="00731CD4" w:rsidRPr="00DE0F0D">
              <w:rPr>
                <w:sz w:val="22"/>
                <w:szCs w:val="22"/>
                <w:lang w:val="ru-RU"/>
              </w:rPr>
              <w:t xml:space="preserve"> района</w:t>
            </w:r>
            <w:r w:rsidRPr="00DE0F0D">
              <w:rPr>
                <w:sz w:val="22"/>
                <w:szCs w:val="22"/>
                <w:lang w:val="ru-RU"/>
              </w:rPr>
              <w:t>;</w:t>
            </w:r>
          </w:p>
          <w:p w:rsidR="009927A2" w:rsidRPr="00DE0F0D" w:rsidRDefault="009927A2" w:rsidP="00D96A98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317" w:hanging="283"/>
              <w:jc w:val="both"/>
              <w:rPr>
                <w:sz w:val="22"/>
                <w:szCs w:val="22"/>
                <w:lang w:val="ru-RU"/>
              </w:rPr>
            </w:pPr>
            <w:r w:rsidRPr="00DE0F0D">
              <w:rPr>
                <w:sz w:val="22"/>
                <w:szCs w:val="22"/>
                <w:lang w:val="ru-RU"/>
              </w:rPr>
              <w:t xml:space="preserve">повышение уровня уличного освещения, и, в связи с этим, - </w:t>
            </w:r>
            <w:r w:rsidR="00164215" w:rsidRPr="00DE0F0D">
              <w:rPr>
                <w:sz w:val="22"/>
                <w:szCs w:val="22"/>
                <w:lang w:val="ru-RU"/>
              </w:rPr>
              <w:t>безопасности дорожного</w:t>
            </w:r>
            <w:r w:rsidRPr="00DE0F0D">
              <w:rPr>
                <w:sz w:val="22"/>
                <w:szCs w:val="22"/>
                <w:lang w:val="ru-RU"/>
              </w:rPr>
              <w:t xml:space="preserve"> движения;</w:t>
            </w:r>
          </w:p>
          <w:p w:rsidR="009927A2" w:rsidRPr="00DE0F0D" w:rsidRDefault="009927A2" w:rsidP="00D96A98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317" w:hanging="283"/>
              <w:jc w:val="both"/>
              <w:rPr>
                <w:sz w:val="22"/>
                <w:szCs w:val="22"/>
                <w:lang w:val="ru-RU"/>
              </w:rPr>
            </w:pPr>
            <w:r w:rsidRPr="00DE0F0D">
              <w:rPr>
                <w:sz w:val="22"/>
                <w:szCs w:val="22"/>
                <w:lang w:val="ru-RU"/>
              </w:rPr>
              <w:t>совершенствование системы утилизации отходов – за счет проектирования и строительства нового полигона твердых бытовых отходов, станции жидких бытовых отходов</w:t>
            </w:r>
            <w:r w:rsidR="00DC5913" w:rsidRPr="00DE0F0D">
              <w:rPr>
                <w:sz w:val="22"/>
                <w:szCs w:val="22"/>
                <w:lang w:val="ru-RU"/>
              </w:rPr>
              <w:t>, мусороперерабатывающей станции</w:t>
            </w:r>
            <w:r w:rsidRPr="00DE0F0D">
              <w:rPr>
                <w:sz w:val="22"/>
                <w:szCs w:val="22"/>
                <w:lang w:val="ru-RU"/>
              </w:rPr>
              <w:t>;</w:t>
            </w:r>
          </w:p>
          <w:p w:rsidR="009927A2" w:rsidRPr="00DE0F0D" w:rsidRDefault="009927A2" w:rsidP="00D96A98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317" w:hanging="283"/>
              <w:jc w:val="both"/>
              <w:rPr>
                <w:sz w:val="22"/>
                <w:szCs w:val="22"/>
                <w:lang w:val="ru-RU"/>
              </w:rPr>
            </w:pPr>
            <w:r w:rsidRPr="00DE0F0D">
              <w:rPr>
                <w:sz w:val="22"/>
                <w:szCs w:val="22"/>
                <w:lang w:val="ru-RU"/>
              </w:rPr>
              <w:t>сокращение количества вновь образуемых несанкционированных свалок;</w:t>
            </w:r>
          </w:p>
          <w:p w:rsidR="009927A2" w:rsidRPr="00DE0F0D" w:rsidRDefault="009927A2" w:rsidP="00D96A98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317" w:hanging="283"/>
              <w:jc w:val="both"/>
              <w:rPr>
                <w:sz w:val="22"/>
                <w:szCs w:val="22"/>
                <w:lang w:val="ru-RU"/>
              </w:rPr>
            </w:pPr>
            <w:r w:rsidRPr="00DE0F0D">
              <w:rPr>
                <w:sz w:val="22"/>
                <w:szCs w:val="22"/>
                <w:lang w:val="ru-RU"/>
              </w:rPr>
              <w:t>повышение уров</w:t>
            </w:r>
            <w:r w:rsidR="000D649F" w:rsidRPr="00DE0F0D">
              <w:rPr>
                <w:sz w:val="22"/>
                <w:szCs w:val="22"/>
                <w:lang w:val="ru-RU"/>
              </w:rPr>
              <w:t>ня ответствен</w:t>
            </w:r>
            <w:r w:rsidR="00DC5913" w:rsidRPr="00DE0F0D">
              <w:rPr>
                <w:sz w:val="22"/>
                <w:szCs w:val="22"/>
                <w:lang w:val="ru-RU"/>
              </w:rPr>
              <w:t>ности жителей района</w:t>
            </w:r>
            <w:r w:rsidR="004B7DFF" w:rsidRPr="00DE0F0D">
              <w:rPr>
                <w:sz w:val="22"/>
                <w:szCs w:val="22"/>
                <w:lang w:val="ru-RU"/>
              </w:rPr>
              <w:t xml:space="preserve"> за состояние чистоты и экологической безопасности</w:t>
            </w:r>
            <w:r w:rsidRPr="00DE0F0D">
              <w:rPr>
                <w:sz w:val="22"/>
                <w:szCs w:val="22"/>
                <w:lang w:val="ru-RU"/>
              </w:rPr>
              <w:t xml:space="preserve"> в месте проживания;</w:t>
            </w:r>
          </w:p>
          <w:p w:rsidR="009927A2" w:rsidRPr="009927A2" w:rsidRDefault="00DC5913" w:rsidP="00D96A98">
            <w:pPr>
              <w:autoSpaceDE w:val="0"/>
              <w:autoSpaceDN w:val="0"/>
              <w:adjustRightInd w:val="0"/>
              <w:spacing w:befor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  п</w:t>
            </w:r>
            <w:r w:rsidR="009927A2" w:rsidRPr="009927A2">
              <w:rPr>
                <w:sz w:val="22"/>
                <w:szCs w:val="22"/>
              </w:rPr>
              <w:t>ереход на более эконом</w:t>
            </w:r>
            <w:r w:rsidR="004B7DFF">
              <w:rPr>
                <w:sz w:val="22"/>
                <w:szCs w:val="22"/>
              </w:rPr>
              <w:t>ич</w:t>
            </w:r>
            <w:r w:rsidR="009927A2" w:rsidRPr="009927A2">
              <w:rPr>
                <w:sz w:val="22"/>
                <w:szCs w:val="22"/>
              </w:rPr>
              <w:t xml:space="preserve">ные источники света, </w:t>
            </w:r>
            <w:r w:rsidR="00EC3D61">
              <w:rPr>
                <w:sz w:val="22"/>
                <w:szCs w:val="22"/>
              </w:rPr>
              <w:t xml:space="preserve">с </w:t>
            </w:r>
            <w:r w:rsidR="009927A2" w:rsidRPr="009927A2">
              <w:rPr>
                <w:sz w:val="22"/>
                <w:szCs w:val="22"/>
              </w:rPr>
              <w:t>возможность</w:t>
            </w:r>
            <w:r w:rsidR="00EC3D61">
              <w:rPr>
                <w:sz w:val="22"/>
                <w:szCs w:val="22"/>
              </w:rPr>
              <w:t>ю регулирования</w:t>
            </w:r>
            <w:r w:rsidR="009927A2" w:rsidRPr="009927A2">
              <w:rPr>
                <w:sz w:val="22"/>
                <w:szCs w:val="22"/>
              </w:rPr>
              <w:t xml:space="preserve"> уличного освещения по потребности</w:t>
            </w:r>
            <w:r w:rsidR="00EC3D61">
              <w:rPr>
                <w:sz w:val="22"/>
                <w:szCs w:val="22"/>
              </w:rPr>
              <w:t>,</w:t>
            </w:r>
            <w:r w:rsidR="009927A2" w:rsidRPr="009927A2">
              <w:rPr>
                <w:sz w:val="22"/>
                <w:szCs w:val="22"/>
              </w:rPr>
              <w:t xml:space="preserve"> в вечернее и ночное время, позволят получить экономический и бюджетный эффект в виде сокращения потребления электроэнергии и расходов на содержание и обслуживание сетей уличного освещения.</w:t>
            </w:r>
          </w:p>
          <w:p w:rsidR="009927A2" w:rsidRPr="009927A2" w:rsidRDefault="009927A2" w:rsidP="00D96A98">
            <w:pPr>
              <w:autoSpaceDE w:val="0"/>
              <w:autoSpaceDN w:val="0"/>
              <w:adjustRightInd w:val="0"/>
              <w:spacing w:before="0"/>
              <w:jc w:val="both"/>
              <w:rPr>
                <w:sz w:val="22"/>
                <w:szCs w:val="22"/>
              </w:rPr>
            </w:pPr>
            <w:r w:rsidRPr="009927A2">
              <w:rPr>
                <w:sz w:val="22"/>
                <w:szCs w:val="22"/>
              </w:rPr>
              <w:t>По</w:t>
            </w:r>
            <w:r w:rsidR="007B242F">
              <w:rPr>
                <w:sz w:val="22"/>
                <w:szCs w:val="22"/>
              </w:rPr>
              <w:t>выш</w:t>
            </w:r>
            <w:r w:rsidR="00DC5913">
              <w:rPr>
                <w:sz w:val="22"/>
                <w:szCs w:val="22"/>
              </w:rPr>
              <w:t>ение качества окружающей среды</w:t>
            </w:r>
            <w:r w:rsidRPr="009927A2">
              <w:rPr>
                <w:sz w:val="22"/>
                <w:szCs w:val="22"/>
              </w:rPr>
              <w:t>, уровня освещенности улично-дорожной сети позволит получить социальные эффекты:</w:t>
            </w:r>
          </w:p>
          <w:p w:rsidR="009927A2" w:rsidRPr="00DE0F0D" w:rsidRDefault="009927A2" w:rsidP="00D96A98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317" w:hanging="283"/>
              <w:jc w:val="both"/>
              <w:rPr>
                <w:sz w:val="22"/>
                <w:szCs w:val="22"/>
                <w:lang w:val="ru-RU"/>
              </w:rPr>
            </w:pPr>
            <w:r w:rsidRPr="00DE0F0D">
              <w:rPr>
                <w:sz w:val="22"/>
                <w:szCs w:val="22"/>
                <w:lang w:val="ru-RU"/>
              </w:rPr>
              <w:t>будут сохранены жизнь и здоровье участников дорожного движения;</w:t>
            </w:r>
          </w:p>
          <w:p w:rsidR="009927A2" w:rsidRPr="00DE0F0D" w:rsidRDefault="009927A2" w:rsidP="00D96A98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317" w:hanging="283"/>
              <w:jc w:val="both"/>
              <w:rPr>
                <w:sz w:val="22"/>
                <w:szCs w:val="22"/>
                <w:lang w:val="ru-RU"/>
              </w:rPr>
            </w:pPr>
            <w:r w:rsidRPr="00DE0F0D">
              <w:rPr>
                <w:sz w:val="22"/>
                <w:szCs w:val="22"/>
                <w:lang w:val="ru-RU"/>
              </w:rPr>
              <w:t>повысится у</w:t>
            </w:r>
            <w:r w:rsidR="000D649F" w:rsidRPr="00DE0F0D">
              <w:rPr>
                <w:sz w:val="22"/>
                <w:szCs w:val="22"/>
                <w:lang w:val="ru-RU"/>
              </w:rPr>
              <w:t>ро</w:t>
            </w:r>
            <w:r w:rsidR="00DC5913" w:rsidRPr="00DE0F0D">
              <w:rPr>
                <w:sz w:val="22"/>
                <w:szCs w:val="22"/>
                <w:lang w:val="ru-RU"/>
              </w:rPr>
              <w:t>вень удовлетворенности жителей качеством окружающей среды</w:t>
            </w:r>
            <w:r w:rsidRPr="00DE0F0D">
              <w:rPr>
                <w:sz w:val="22"/>
                <w:szCs w:val="22"/>
                <w:lang w:val="ru-RU"/>
              </w:rPr>
              <w:t>.</w:t>
            </w:r>
          </w:p>
          <w:p w:rsidR="00433A66" w:rsidRPr="00E0648E" w:rsidRDefault="009927A2" w:rsidP="00D96A98">
            <w:pPr>
              <w:autoSpaceDE w:val="0"/>
              <w:autoSpaceDN w:val="0"/>
              <w:adjustRightInd w:val="0"/>
              <w:spacing w:before="0"/>
              <w:jc w:val="both"/>
              <w:rPr>
                <w:sz w:val="22"/>
                <w:szCs w:val="22"/>
              </w:rPr>
            </w:pPr>
            <w:r w:rsidRPr="009927A2">
              <w:rPr>
                <w:sz w:val="22"/>
                <w:szCs w:val="22"/>
              </w:rPr>
              <w:t>Для количественной оценки результатов реализации подпрограммы предусмотрена система целевых показателей (индикаторов) и их значений по годам реализации муниципальной программы.</w:t>
            </w:r>
          </w:p>
        </w:tc>
      </w:tr>
    </w:tbl>
    <w:p w:rsidR="000D649F" w:rsidRDefault="000D649F" w:rsidP="00D96A98">
      <w:pPr>
        <w:keepNext/>
        <w:shd w:val="clear" w:color="auto" w:fill="FFFFFF"/>
        <w:tabs>
          <w:tab w:val="left" w:pos="1276"/>
        </w:tabs>
        <w:spacing w:before="0" w:after="240"/>
        <w:ind w:right="624"/>
        <w:jc w:val="both"/>
        <w:rPr>
          <w:b/>
        </w:rPr>
      </w:pPr>
    </w:p>
    <w:p w:rsidR="00B80B32" w:rsidRDefault="00C01637" w:rsidP="00C06CFB">
      <w:pPr>
        <w:keepNext/>
        <w:shd w:val="clear" w:color="auto" w:fill="FFFFFF"/>
        <w:tabs>
          <w:tab w:val="left" w:pos="1276"/>
        </w:tabs>
        <w:spacing w:before="0"/>
        <w:ind w:left="709" w:right="624"/>
        <w:jc w:val="center"/>
        <w:rPr>
          <w:b/>
        </w:rPr>
      </w:pPr>
      <w:r>
        <w:rPr>
          <w:b/>
        </w:rPr>
        <w:t xml:space="preserve">7.2.1. </w:t>
      </w:r>
      <w:r w:rsidR="00433A66">
        <w:rPr>
          <w:b/>
        </w:rPr>
        <w:t>Ха</w:t>
      </w:r>
      <w:r w:rsidR="00C06CFB">
        <w:rPr>
          <w:b/>
        </w:rPr>
        <w:t>рактеристика сферы деятельности</w:t>
      </w:r>
    </w:p>
    <w:p w:rsidR="00AD79C4" w:rsidRPr="00CF2E8D" w:rsidRDefault="00AD79C4" w:rsidP="00D96A98">
      <w:pPr>
        <w:pStyle w:val="af3"/>
        <w:spacing w:before="0" w:after="0"/>
        <w:ind w:firstLine="720"/>
        <w:jc w:val="both"/>
      </w:pPr>
      <w:r w:rsidRPr="00CF2E8D">
        <w:t>Сфера реализации подпрограммы направлена на создание комфортной</w:t>
      </w:r>
      <w:r w:rsidR="00CF2E8D">
        <w:t>, безопасной и  эстетически привлекательной</w:t>
      </w:r>
      <w:r w:rsidRPr="00CF2E8D">
        <w:t xml:space="preserve"> </w:t>
      </w:r>
      <w:r w:rsidR="00DC5913">
        <w:t>окружающей среды</w:t>
      </w:r>
      <w:r w:rsidR="003E3BEA" w:rsidRPr="00CF2E8D">
        <w:t>.</w:t>
      </w:r>
      <w:r w:rsidR="00CF2E8D">
        <w:t xml:space="preserve"> </w:t>
      </w:r>
    </w:p>
    <w:p w:rsidR="00A22175" w:rsidRPr="00B80B32" w:rsidRDefault="00361A77" w:rsidP="00D96A98">
      <w:pPr>
        <w:pStyle w:val="af3"/>
        <w:tabs>
          <w:tab w:val="left" w:pos="1134"/>
        </w:tabs>
        <w:spacing w:before="120" w:after="0"/>
        <w:ind w:firstLine="709"/>
        <w:jc w:val="both"/>
        <w:rPr>
          <w:i/>
        </w:rPr>
      </w:pPr>
      <w:r w:rsidRPr="00B80B32">
        <w:rPr>
          <w:i/>
        </w:rPr>
        <w:t>Уличное освещение</w:t>
      </w:r>
    </w:p>
    <w:p w:rsidR="00361A77" w:rsidRPr="00CF2E8D" w:rsidRDefault="00A22175" w:rsidP="00D96A98">
      <w:pPr>
        <w:pStyle w:val="af3"/>
        <w:spacing w:before="0" w:after="0"/>
        <w:ind w:firstLine="720"/>
        <w:jc w:val="both"/>
      </w:pPr>
      <w:r w:rsidRPr="00CF2E8D">
        <w:t>В настоящее время важным компонентом функциональной организации среды обитания человека</w:t>
      </w:r>
      <w:r w:rsidRPr="00A22175">
        <w:t xml:space="preserve"> </w:t>
      </w:r>
      <w:r w:rsidRPr="00CF2E8D">
        <w:t>является</w:t>
      </w:r>
      <w:r w:rsidRPr="00A22175">
        <w:t xml:space="preserve"> </w:t>
      </w:r>
      <w:r w:rsidRPr="00CF2E8D">
        <w:t>светотехника.  Освещение площадей и улиц - это не только комфорт и безопасность людей в темное время суток, но и инструмент, позволяющий моделировать эстет</w:t>
      </w:r>
      <w:r w:rsidR="007B242F">
        <w:t>ическ</w:t>
      </w:r>
      <w:r w:rsidR="00DC5913">
        <w:t>ое восприятие окружающей среды</w:t>
      </w:r>
      <w:r w:rsidRPr="00CF2E8D">
        <w:t>.</w:t>
      </w:r>
      <w:r w:rsidR="00361A77" w:rsidRPr="00361A77">
        <w:t xml:space="preserve"> </w:t>
      </w:r>
    </w:p>
    <w:p w:rsidR="00A22175" w:rsidRPr="00CF2E8D" w:rsidRDefault="00A22175" w:rsidP="00D96A98">
      <w:pPr>
        <w:pStyle w:val="af3"/>
        <w:spacing w:before="0" w:after="0"/>
        <w:ind w:firstLine="720"/>
        <w:jc w:val="both"/>
      </w:pPr>
      <w:r w:rsidRPr="00CF2E8D">
        <w:t>Система уличного освещения включает в себя два основных направления:</w:t>
      </w:r>
    </w:p>
    <w:p w:rsidR="00A22175" w:rsidRPr="00CF2E8D" w:rsidRDefault="00A22175" w:rsidP="00D96A98">
      <w:pPr>
        <w:pStyle w:val="af3"/>
        <w:numPr>
          <w:ilvl w:val="0"/>
          <w:numId w:val="11"/>
        </w:numPr>
        <w:tabs>
          <w:tab w:val="left" w:pos="993"/>
        </w:tabs>
        <w:spacing w:before="0" w:after="0"/>
        <w:ind w:left="0" w:firstLine="709"/>
        <w:jc w:val="both"/>
      </w:pPr>
      <w:r w:rsidRPr="00CF2E8D">
        <w:t>ос</w:t>
      </w:r>
      <w:r w:rsidR="007B242F">
        <w:t>вещение автомобильных дорог</w:t>
      </w:r>
      <w:r w:rsidRPr="00CF2E8D">
        <w:t>;</w:t>
      </w:r>
    </w:p>
    <w:p w:rsidR="00A22175" w:rsidRPr="00CF2E8D" w:rsidRDefault="00A22175" w:rsidP="00D96A98">
      <w:pPr>
        <w:pStyle w:val="af3"/>
        <w:numPr>
          <w:ilvl w:val="0"/>
          <w:numId w:val="11"/>
        </w:numPr>
        <w:tabs>
          <w:tab w:val="left" w:pos="993"/>
        </w:tabs>
        <w:spacing w:before="0" w:after="0"/>
        <w:ind w:left="0" w:firstLine="709"/>
        <w:jc w:val="both"/>
      </w:pPr>
      <w:r w:rsidRPr="00CF2E8D">
        <w:t>освещение жилых районов и пешеходных зон.</w:t>
      </w:r>
      <w:r w:rsidRPr="00CF2E8D">
        <w:tab/>
      </w:r>
    </w:p>
    <w:p w:rsidR="00A22175" w:rsidRDefault="00361A77" w:rsidP="00D96A98">
      <w:pPr>
        <w:pStyle w:val="af3"/>
        <w:spacing w:before="0" w:after="0"/>
        <w:ind w:firstLine="720"/>
        <w:jc w:val="both"/>
      </w:pPr>
      <w:r w:rsidRPr="00CF2E8D">
        <w:lastRenderedPageBreak/>
        <w:t xml:space="preserve">Приоритетом в организации </w:t>
      </w:r>
      <w:r>
        <w:t xml:space="preserve">уличного </w:t>
      </w:r>
      <w:r w:rsidRPr="00CF2E8D">
        <w:t xml:space="preserve">освещения является  обеспечение безопасности </w:t>
      </w:r>
      <w:r>
        <w:t>дорожного движения</w:t>
      </w:r>
      <w:r w:rsidRPr="00CF2E8D">
        <w:t xml:space="preserve">. </w:t>
      </w:r>
    </w:p>
    <w:p w:rsidR="00BA1E15" w:rsidRPr="00C9396A" w:rsidRDefault="00A21389" w:rsidP="00C9396A">
      <w:pPr>
        <w:pStyle w:val="af3"/>
        <w:spacing w:before="0" w:after="0"/>
        <w:ind w:firstLine="720"/>
        <w:jc w:val="both"/>
      </w:pPr>
      <w:r>
        <w:t xml:space="preserve">Реализация программы позволит получить экономию электроэнергии и, соответственно, расходов на содержание сетей уличного освещения, что в дальнейшем повлечёт экономию бюджетных средств по содержанию и обслуживанию сетей. </w:t>
      </w:r>
      <w:r w:rsidR="00A22175" w:rsidRPr="00CF2E8D">
        <w:t>Автоматизация системы управления уличного освещения позволит вести полный контроль всех существующих воздушных линий, которые по мере необходимости можно включать и отключать, регулировать процент горения уличного освещения по потребности на том или ином участке, в зависимости от интенсивности движения  автомобильного транспорта  и  потока людей. Автоматизация  позволит  в кратчайшие сроки находить повреждения  на сетях уличного освещения, что сведёт к минимуму устранение неполадок на отдельных участках, без о</w:t>
      </w:r>
      <w:r w:rsidR="00B80B32">
        <w:t>тключения  основного освещения.</w:t>
      </w:r>
    </w:p>
    <w:p w:rsidR="000275DF" w:rsidRPr="00B80B32" w:rsidRDefault="00B94798" w:rsidP="00D96A98">
      <w:pPr>
        <w:pStyle w:val="af3"/>
        <w:tabs>
          <w:tab w:val="left" w:pos="1134"/>
        </w:tabs>
        <w:spacing w:before="120" w:after="0"/>
        <w:ind w:firstLine="709"/>
        <w:jc w:val="both"/>
        <w:rPr>
          <w:i/>
        </w:rPr>
      </w:pPr>
      <w:r w:rsidRPr="00B80B32">
        <w:rPr>
          <w:i/>
        </w:rPr>
        <w:t>Сбор и у</w:t>
      </w:r>
      <w:r w:rsidR="00226EE0" w:rsidRPr="00B80B32">
        <w:rPr>
          <w:i/>
        </w:rPr>
        <w:t>тилизация</w:t>
      </w:r>
      <w:r w:rsidR="00EC3D61">
        <w:rPr>
          <w:i/>
        </w:rPr>
        <w:t xml:space="preserve"> твердых бытовых</w:t>
      </w:r>
      <w:r w:rsidR="00226EE0" w:rsidRPr="00B80B32">
        <w:rPr>
          <w:i/>
        </w:rPr>
        <w:t xml:space="preserve"> отходов</w:t>
      </w:r>
    </w:p>
    <w:p w:rsidR="000275DF" w:rsidRPr="00226EE0" w:rsidRDefault="000275DF" w:rsidP="00D96A98">
      <w:pPr>
        <w:pStyle w:val="af9"/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0275DF">
        <w:rPr>
          <w:rFonts w:ascii="Times New Roman" w:hAnsi="Times New Roman"/>
          <w:sz w:val="24"/>
          <w:szCs w:val="24"/>
        </w:rPr>
        <w:t>Полигон твердых бытовых отходо</w:t>
      </w:r>
      <w:r w:rsidR="006F3A34">
        <w:rPr>
          <w:rFonts w:ascii="Times New Roman" w:hAnsi="Times New Roman"/>
          <w:sz w:val="24"/>
          <w:szCs w:val="24"/>
        </w:rPr>
        <w:t xml:space="preserve">в находится на расстоянии </w:t>
      </w:r>
      <w:r w:rsidR="006F3A34">
        <w:rPr>
          <w:rFonts w:ascii="Times New Roman" w:hAnsi="Times New Roman"/>
          <w:sz w:val="24"/>
          <w:szCs w:val="24"/>
          <w:lang w:val="ru-RU"/>
        </w:rPr>
        <w:t>52</w:t>
      </w:r>
      <w:r>
        <w:rPr>
          <w:rFonts w:ascii="Times New Roman" w:hAnsi="Times New Roman"/>
          <w:sz w:val="24"/>
          <w:szCs w:val="24"/>
        </w:rPr>
        <w:t xml:space="preserve"> км</w:t>
      </w:r>
      <w:r w:rsidRPr="000275DF">
        <w:rPr>
          <w:rFonts w:ascii="Times New Roman" w:hAnsi="Times New Roman"/>
          <w:sz w:val="24"/>
          <w:szCs w:val="24"/>
        </w:rPr>
        <w:t xml:space="preserve"> от с. Селты, размещен </w:t>
      </w:r>
      <w:r w:rsidR="006F3A34">
        <w:rPr>
          <w:rFonts w:ascii="Times New Roman" w:hAnsi="Times New Roman"/>
          <w:sz w:val="24"/>
          <w:szCs w:val="24"/>
          <w:lang w:val="ru-RU"/>
        </w:rPr>
        <w:t xml:space="preserve">в д. Старая </w:t>
      </w:r>
      <w:proofErr w:type="spellStart"/>
      <w:r w:rsidR="006F3A34">
        <w:rPr>
          <w:rFonts w:ascii="Times New Roman" w:hAnsi="Times New Roman"/>
          <w:sz w:val="24"/>
          <w:szCs w:val="24"/>
          <w:lang w:val="ru-RU"/>
        </w:rPr>
        <w:t>Чунча</w:t>
      </w:r>
      <w:proofErr w:type="spellEnd"/>
      <w:r w:rsidR="006F3A3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6F3A34">
        <w:rPr>
          <w:rFonts w:ascii="Times New Roman" w:hAnsi="Times New Roman"/>
          <w:sz w:val="24"/>
          <w:szCs w:val="24"/>
          <w:lang w:val="ru-RU"/>
        </w:rPr>
        <w:t>Увинского</w:t>
      </w:r>
      <w:proofErr w:type="spellEnd"/>
      <w:r w:rsidR="006F3A34">
        <w:rPr>
          <w:rFonts w:ascii="Times New Roman" w:hAnsi="Times New Roman"/>
          <w:sz w:val="24"/>
          <w:szCs w:val="24"/>
          <w:lang w:val="ru-RU"/>
        </w:rPr>
        <w:t xml:space="preserve"> района. </w:t>
      </w:r>
      <w:r w:rsidRPr="000275DF">
        <w:rPr>
          <w:rFonts w:ascii="Times New Roman" w:hAnsi="Times New Roman"/>
          <w:sz w:val="24"/>
          <w:szCs w:val="24"/>
        </w:rPr>
        <w:t>Переработка бытовых и промышленных отходов на территории МО «</w:t>
      </w:r>
      <w:proofErr w:type="spellStart"/>
      <w:r w:rsidRPr="000275DF">
        <w:rPr>
          <w:rFonts w:ascii="Times New Roman" w:hAnsi="Times New Roman"/>
          <w:sz w:val="24"/>
          <w:szCs w:val="24"/>
        </w:rPr>
        <w:t>Селтинский</w:t>
      </w:r>
      <w:proofErr w:type="spellEnd"/>
      <w:r w:rsidRPr="000275DF">
        <w:rPr>
          <w:rFonts w:ascii="Times New Roman" w:hAnsi="Times New Roman"/>
          <w:sz w:val="24"/>
          <w:szCs w:val="24"/>
        </w:rPr>
        <w:t xml:space="preserve"> район» не производится.</w:t>
      </w:r>
    </w:p>
    <w:p w:rsidR="00A32CF7" w:rsidRDefault="00226EE0" w:rsidP="00D96A98">
      <w:pPr>
        <w:pStyle w:val="af3"/>
        <w:tabs>
          <w:tab w:val="left" w:pos="1134"/>
        </w:tabs>
        <w:spacing w:before="0" w:after="0"/>
        <w:ind w:firstLine="709"/>
        <w:jc w:val="both"/>
      </w:pPr>
      <w:r>
        <w:t xml:space="preserve">Сбор и вывоз твердых </w:t>
      </w:r>
      <w:r w:rsidR="007F750E" w:rsidRPr="00CF2E8D">
        <w:t>быто</w:t>
      </w:r>
      <w:r w:rsidR="000275DF">
        <w:t xml:space="preserve">вых отходов на территории </w:t>
      </w:r>
      <w:proofErr w:type="spellStart"/>
      <w:r w:rsidR="000275DF">
        <w:t>Селтинского</w:t>
      </w:r>
      <w:proofErr w:type="spellEnd"/>
      <w:r w:rsidR="000275DF">
        <w:t xml:space="preserve"> района</w:t>
      </w:r>
      <w:r w:rsidR="006F3A34">
        <w:t xml:space="preserve">  </w:t>
      </w:r>
      <w:r w:rsidR="0057525C">
        <w:t>осуществля</w:t>
      </w:r>
      <w:r w:rsidR="0057525C">
        <w:rPr>
          <w:lang w:val="ru-RU"/>
        </w:rPr>
        <w:t>ет</w:t>
      </w:r>
      <w:r w:rsidR="007F750E" w:rsidRPr="00CF2E8D">
        <w:t xml:space="preserve"> </w:t>
      </w:r>
      <w:r w:rsidR="006F3A34">
        <w:t>организаци</w:t>
      </w:r>
      <w:r w:rsidR="006F3A34">
        <w:rPr>
          <w:lang w:val="ru-RU"/>
        </w:rPr>
        <w:t>я ООО «УК Престиж»</w:t>
      </w:r>
      <w:r w:rsidR="00EC3D61">
        <w:t>.</w:t>
      </w:r>
      <w:r w:rsidR="00A32CF7">
        <w:t xml:space="preserve"> </w:t>
      </w:r>
      <w:r w:rsidR="00EC3D61">
        <w:t>С</w:t>
      </w:r>
      <w:r w:rsidR="007F750E" w:rsidRPr="00CF2E8D">
        <w:t xml:space="preserve">бор и вывоз ТБО производится согласно утвержденным графикам. </w:t>
      </w:r>
    </w:p>
    <w:p w:rsidR="003E3BEA" w:rsidRPr="00B80B32" w:rsidRDefault="003E3BEA" w:rsidP="00D96A98">
      <w:pPr>
        <w:pStyle w:val="af3"/>
        <w:tabs>
          <w:tab w:val="left" w:pos="1134"/>
        </w:tabs>
        <w:spacing w:before="120" w:after="0"/>
        <w:ind w:firstLine="709"/>
        <w:jc w:val="both"/>
        <w:rPr>
          <w:i/>
        </w:rPr>
      </w:pPr>
      <w:r w:rsidRPr="00B80B32">
        <w:rPr>
          <w:i/>
        </w:rPr>
        <w:t>Благоустройство и озеленение</w:t>
      </w:r>
    </w:p>
    <w:p w:rsidR="007F750E" w:rsidRDefault="00EE24CD" w:rsidP="00D96A98">
      <w:pPr>
        <w:pStyle w:val="af3"/>
        <w:spacing w:before="0" w:after="0"/>
        <w:ind w:firstLine="720"/>
        <w:jc w:val="both"/>
      </w:pPr>
      <w:r>
        <w:t xml:space="preserve">Большое </w:t>
      </w:r>
      <w:r w:rsidR="0042512D">
        <w:t>внимание</w:t>
      </w:r>
      <w:r w:rsidR="007F750E" w:rsidRPr="00CF2E8D">
        <w:t xml:space="preserve"> уделяется вопросам санитарной очистки и б</w:t>
      </w:r>
      <w:r w:rsidR="0042512D">
        <w:t xml:space="preserve">лагоустройства </w:t>
      </w:r>
      <w:proofErr w:type="spellStart"/>
      <w:r w:rsidR="0042512D">
        <w:t>Селтинского</w:t>
      </w:r>
      <w:proofErr w:type="spellEnd"/>
      <w:r w:rsidR="0042512D">
        <w:t xml:space="preserve"> района</w:t>
      </w:r>
      <w:r w:rsidR="00A32CF7">
        <w:t xml:space="preserve">. Ежегодно, весной и осенью, </w:t>
      </w:r>
      <w:r w:rsidR="007F750E" w:rsidRPr="00CF2E8D">
        <w:t xml:space="preserve">проводятся месячники по санитарной </w:t>
      </w:r>
      <w:r>
        <w:t>очистке и благоустр</w:t>
      </w:r>
      <w:r w:rsidR="0042512D">
        <w:t>ойству</w:t>
      </w:r>
      <w:r w:rsidR="00EC3D61">
        <w:t xml:space="preserve"> территорий сельских поселений</w:t>
      </w:r>
      <w:r w:rsidR="0042512D">
        <w:t xml:space="preserve"> </w:t>
      </w:r>
      <w:proofErr w:type="spellStart"/>
      <w:r w:rsidR="0042512D">
        <w:t>Селтинского</w:t>
      </w:r>
      <w:proofErr w:type="spellEnd"/>
      <w:r w:rsidR="0042512D">
        <w:t xml:space="preserve"> района</w:t>
      </w:r>
      <w:r w:rsidR="007F750E" w:rsidRPr="00CF2E8D">
        <w:t>, в которых активное участие принимают предприятия</w:t>
      </w:r>
      <w:r w:rsidR="00A32CF7">
        <w:t xml:space="preserve">, организации </w:t>
      </w:r>
      <w:r w:rsidR="0042512D">
        <w:t>и жители</w:t>
      </w:r>
      <w:r w:rsidR="007F750E" w:rsidRPr="00CF2E8D">
        <w:t xml:space="preserve">. </w:t>
      </w:r>
      <w:r w:rsidR="0042512D">
        <w:t>Для стимулирования жителей района</w:t>
      </w:r>
      <w:r w:rsidR="00F16F2A">
        <w:t xml:space="preserve"> к участию в санитарной</w:t>
      </w:r>
      <w:r>
        <w:t xml:space="preserve"> очистке и благоустройстве территорий</w:t>
      </w:r>
      <w:r w:rsidR="00F16F2A">
        <w:t xml:space="preserve"> проводятся конкурсы на лучшее состояние прилег</w:t>
      </w:r>
      <w:r w:rsidR="00EC3D61">
        <w:t>ающей  территории к индивидуальным и многоквартирным домам, к организациям</w:t>
      </w:r>
      <w:r w:rsidR="00F16F2A">
        <w:t xml:space="preserve">. </w:t>
      </w:r>
    </w:p>
    <w:p w:rsidR="00B94798" w:rsidRDefault="00A32CF7" w:rsidP="00D96A98">
      <w:pPr>
        <w:pStyle w:val="af3"/>
        <w:spacing w:before="0" w:after="0"/>
        <w:ind w:firstLine="720"/>
        <w:jc w:val="both"/>
      </w:pPr>
      <w:r w:rsidRPr="00A22175">
        <w:t>Одним из важных направлений оздоровления э</w:t>
      </w:r>
      <w:r w:rsidR="00A22B2A">
        <w:t>кологической обстан</w:t>
      </w:r>
      <w:r w:rsidR="0042512D">
        <w:t>овки в районе является развитие мест</w:t>
      </w:r>
      <w:r w:rsidRPr="00A22175">
        <w:t xml:space="preserve"> озеленения. </w:t>
      </w:r>
      <w:r w:rsidR="00EE24CD">
        <w:t>Е</w:t>
      </w:r>
      <w:r w:rsidR="00B94798">
        <w:t xml:space="preserve">жегодно </w:t>
      </w:r>
      <w:r w:rsidR="00EE24CD">
        <w:t>высаживаются зеленые насаждения с привле</w:t>
      </w:r>
      <w:r w:rsidR="0042512D">
        <w:t xml:space="preserve">чением </w:t>
      </w:r>
      <w:r w:rsidR="00EC3D61">
        <w:t xml:space="preserve">к работам </w:t>
      </w:r>
      <w:r w:rsidR="0042512D">
        <w:t>школьников и жителей района</w:t>
      </w:r>
      <w:r w:rsidR="00EE24CD">
        <w:t>.</w:t>
      </w:r>
    </w:p>
    <w:p w:rsidR="0097650A" w:rsidRDefault="0097650A" w:rsidP="00D96A98">
      <w:pPr>
        <w:pStyle w:val="af3"/>
        <w:spacing w:before="0" w:after="0"/>
        <w:ind w:firstLine="720"/>
        <w:jc w:val="both"/>
      </w:pPr>
    </w:p>
    <w:p w:rsidR="0097650A" w:rsidRDefault="0097650A" w:rsidP="00D96A98">
      <w:pPr>
        <w:keepNext/>
        <w:shd w:val="clear" w:color="auto" w:fill="FFFFFF"/>
        <w:tabs>
          <w:tab w:val="left" w:pos="1276"/>
        </w:tabs>
        <w:spacing w:before="0"/>
        <w:ind w:left="709" w:right="624"/>
        <w:jc w:val="both"/>
        <w:rPr>
          <w:b/>
        </w:rPr>
      </w:pPr>
      <w:r w:rsidRPr="0097650A">
        <w:rPr>
          <w:b/>
        </w:rPr>
        <w:t>7.</w:t>
      </w:r>
      <w:r>
        <w:rPr>
          <w:b/>
        </w:rPr>
        <w:t>2</w:t>
      </w:r>
      <w:r w:rsidRPr="0097650A">
        <w:rPr>
          <w:b/>
        </w:rPr>
        <w:t>.2. Приоритеты, цели и задачи в сфере деятельности</w:t>
      </w:r>
    </w:p>
    <w:p w:rsidR="00B40D80" w:rsidRPr="00313011" w:rsidRDefault="0095688F" w:rsidP="00D96A98">
      <w:pPr>
        <w:keepNext/>
        <w:shd w:val="clear" w:color="auto" w:fill="FFFFFF"/>
        <w:tabs>
          <w:tab w:val="left" w:pos="1276"/>
        </w:tabs>
        <w:spacing w:before="0"/>
        <w:ind w:right="624"/>
        <w:jc w:val="both"/>
      </w:pPr>
      <w:r>
        <w:t xml:space="preserve">             Решением Сессии Совета депутатов </w:t>
      </w:r>
      <w:r w:rsidR="00EC3D61" w:rsidRPr="00B40D80">
        <w:t xml:space="preserve">утверждены правила </w:t>
      </w:r>
      <w:r w:rsidR="00164215" w:rsidRPr="00B40D80">
        <w:t xml:space="preserve">благоустройства </w:t>
      </w:r>
      <w:proofErr w:type="spellStart"/>
      <w:r w:rsidR="00164215">
        <w:t>Селтинского</w:t>
      </w:r>
      <w:proofErr w:type="spellEnd"/>
      <w:r>
        <w:t xml:space="preserve"> района.</w:t>
      </w:r>
    </w:p>
    <w:p w:rsidR="008E236C" w:rsidRPr="008E236C" w:rsidRDefault="008E236C" w:rsidP="00D96A98">
      <w:pPr>
        <w:spacing w:before="0"/>
        <w:ind w:firstLine="720"/>
        <w:jc w:val="both"/>
      </w:pPr>
      <w:r w:rsidRPr="008E236C">
        <w:t>Законом Удмуртской Республики от 20 марта 2012 года № 50-</w:t>
      </w:r>
      <w:r w:rsidR="00164215" w:rsidRPr="008E236C">
        <w:t>РЗ органам местного</w:t>
      </w:r>
      <w:r w:rsidRPr="008E236C">
        <w:t xml:space="preserve"> самоуправления муниципальных районов и городских округов переданы полномочия по отлову и содержанию безнадзорных животных.</w:t>
      </w:r>
    </w:p>
    <w:p w:rsidR="008E236C" w:rsidRPr="008E236C" w:rsidRDefault="008E236C" w:rsidP="00D96A98">
      <w:pPr>
        <w:spacing w:before="0"/>
        <w:ind w:firstLine="720"/>
        <w:jc w:val="both"/>
      </w:pPr>
      <w:r w:rsidRPr="008E236C">
        <w:t>Вопросы благоустройства территорий населенных пунктов отнесены к полномочиям органов местного самоуправления. В целях стимулирования органов местного самоуправления к повышению благоустроенности муниципальных образований на государственном уровне проводятся конкурсы, в числе которых:</w:t>
      </w:r>
    </w:p>
    <w:p w:rsidR="008E236C" w:rsidRPr="008E236C" w:rsidRDefault="008E236C" w:rsidP="00D96A98">
      <w:pPr>
        <w:spacing w:before="0"/>
        <w:ind w:firstLine="720"/>
        <w:jc w:val="both"/>
      </w:pPr>
      <w:r w:rsidRPr="008E236C">
        <w:t xml:space="preserve">1. Всероссийский конкурс на звание «Самое благоустроенное городское (сельское) поселение России». </w:t>
      </w:r>
    </w:p>
    <w:p w:rsidR="008E236C" w:rsidRPr="008E236C" w:rsidRDefault="008E236C" w:rsidP="00D96A98">
      <w:pPr>
        <w:spacing w:before="0"/>
        <w:ind w:firstLine="720"/>
        <w:jc w:val="both"/>
      </w:pPr>
      <w:r w:rsidRPr="008E236C">
        <w:t>При проведении конкурса учитывается работа органов местного самоуправления по следующим направлениям:</w:t>
      </w:r>
    </w:p>
    <w:p w:rsidR="008E236C" w:rsidRPr="008E236C" w:rsidRDefault="008E236C" w:rsidP="00D96A98">
      <w:pPr>
        <w:numPr>
          <w:ilvl w:val="0"/>
          <w:numId w:val="18"/>
        </w:numPr>
        <w:tabs>
          <w:tab w:val="left" w:pos="1134"/>
        </w:tabs>
        <w:spacing w:before="0"/>
        <w:ind w:left="0" w:firstLine="709"/>
        <w:jc w:val="both"/>
      </w:pPr>
      <w:r w:rsidRPr="008E236C">
        <w:t>реализация государственных и муниципальных программ, нормативных правовых актов, направленных на развитие жилищно-коммунального хозяйства и повышение благоустроенности муниципального образования;</w:t>
      </w:r>
    </w:p>
    <w:p w:rsidR="008E236C" w:rsidRPr="008E236C" w:rsidRDefault="008E236C" w:rsidP="00D96A98">
      <w:pPr>
        <w:numPr>
          <w:ilvl w:val="0"/>
          <w:numId w:val="18"/>
        </w:numPr>
        <w:tabs>
          <w:tab w:val="left" w:pos="1134"/>
        </w:tabs>
        <w:spacing w:before="0"/>
        <w:ind w:left="0" w:firstLine="709"/>
        <w:jc w:val="both"/>
      </w:pPr>
      <w:r w:rsidRPr="008E236C">
        <w:t>санитарно-эпидемиологическое и экологическое состояние территории муниципального образования обеспеченность населения объектами жизнеобеспечения и техническое состояние этих объектов;</w:t>
      </w:r>
    </w:p>
    <w:p w:rsidR="008E236C" w:rsidRPr="008E236C" w:rsidRDefault="008E236C" w:rsidP="00D96A98">
      <w:pPr>
        <w:numPr>
          <w:ilvl w:val="0"/>
          <w:numId w:val="18"/>
        </w:numPr>
        <w:tabs>
          <w:tab w:val="left" w:pos="1134"/>
        </w:tabs>
        <w:spacing w:before="0"/>
        <w:ind w:left="0" w:firstLine="709"/>
        <w:jc w:val="both"/>
      </w:pPr>
      <w:r w:rsidRPr="008E236C">
        <w:t>развитие государственно-частного партнерства;</w:t>
      </w:r>
    </w:p>
    <w:p w:rsidR="008E236C" w:rsidRPr="008E236C" w:rsidRDefault="008E236C" w:rsidP="00D96A98">
      <w:pPr>
        <w:numPr>
          <w:ilvl w:val="0"/>
          <w:numId w:val="18"/>
        </w:numPr>
        <w:tabs>
          <w:tab w:val="left" w:pos="1134"/>
        </w:tabs>
        <w:spacing w:before="0"/>
        <w:ind w:left="0" w:firstLine="709"/>
        <w:jc w:val="both"/>
      </w:pPr>
      <w:r w:rsidRPr="008E236C">
        <w:t>повышение качества и объемов предоставляемых населению услуг;</w:t>
      </w:r>
    </w:p>
    <w:p w:rsidR="008E236C" w:rsidRPr="008E236C" w:rsidRDefault="008E236C" w:rsidP="00D96A98">
      <w:pPr>
        <w:numPr>
          <w:ilvl w:val="0"/>
          <w:numId w:val="18"/>
        </w:numPr>
        <w:tabs>
          <w:tab w:val="left" w:pos="1134"/>
        </w:tabs>
        <w:spacing w:before="0"/>
        <w:ind w:left="0" w:firstLine="709"/>
        <w:jc w:val="both"/>
      </w:pPr>
      <w:r w:rsidRPr="008E236C">
        <w:lastRenderedPageBreak/>
        <w:t>архитектурно-композиционная завершенность и художественная выразительность городской и сельской застройки, сохранение историко-культурного и природного наследия;</w:t>
      </w:r>
    </w:p>
    <w:p w:rsidR="008E236C" w:rsidRPr="008E236C" w:rsidRDefault="008E236C" w:rsidP="00D96A98">
      <w:pPr>
        <w:numPr>
          <w:ilvl w:val="0"/>
          <w:numId w:val="18"/>
        </w:numPr>
        <w:tabs>
          <w:tab w:val="left" w:pos="1134"/>
        </w:tabs>
        <w:spacing w:before="0"/>
        <w:ind w:left="0" w:firstLine="709"/>
        <w:jc w:val="both"/>
      </w:pPr>
      <w:r w:rsidRPr="008E236C">
        <w:t>состояние транспортного обслуживания населения и обеспечение безопасности дорожного движения;</w:t>
      </w:r>
    </w:p>
    <w:p w:rsidR="008E236C" w:rsidRPr="008E236C" w:rsidRDefault="008E236C" w:rsidP="00D96A98">
      <w:pPr>
        <w:numPr>
          <w:ilvl w:val="0"/>
          <w:numId w:val="18"/>
        </w:numPr>
        <w:tabs>
          <w:tab w:val="left" w:pos="1134"/>
        </w:tabs>
        <w:spacing w:before="0"/>
        <w:ind w:left="0" w:firstLine="709"/>
        <w:jc w:val="both"/>
      </w:pPr>
      <w:r w:rsidRPr="008E236C">
        <w:t xml:space="preserve">внедрение прогрессивных (в том числе собственных) технологий и решений, повышение эффективности </w:t>
      </w:r>
      <w:proofErr w:type="spellStart"/>
      <w:r w:rsidRPr="008E236C">
        <w:t>энергоресурсосбережения</w:t>
      </w:r>
      <w:proofErr w:type="spellEnd"/>
      <w:r w:rsidRPr="008E236C">
        <w:t xml:space="preserve"> в жилищно-коммунальном хозяйстве;</w:t>
      </w:r>
    </w:p>
    <w:p w:rsidR="008E236C" w:rsidRPr="008E236C" w:rsidRDefault="008E236C" w:rsidP="00D96A98">
      <w:pPr>
        <w:numPr>
          <w:ilvl w:val="0"/>
          <w:numId w:val="18"/>
        </w:numPr>
        <w:tabs>
          <w:tab w:val="left" w:pos="1134"/>
        </w:tabs>
        <w:spacing w:before="0"/>
        <w:ind w:left="0" w:firstLine="709"/>
        <w:jc w:val="both"/>
      </w:pPr>
      <w:r w:rsidRPr="008E236C">
        <w:t>доступность среды жизнедеятельности для маломобильных групп населения;</w:t>
      </w:r>
    </w:p>
    <w:p w:rsidR="008E236C" w:rsidRPr="008E236C" w:rsidRDefault="008E236C" w:rsidP="00D96A98">
      <w:pPr>
        <w:numPr>
          <w:ilvl w:val="0"/>
          <w:numId w:val="18"/>
        </w:numPr>
        <w:tabs>
          <w:tab w:val="left" w:pos="1134"/>
        </w:tabs>
        <w:spacing w:before="0"/>
        <w:ind w:left="0" w:firstLine="709"/>
        <w:jc w:val="both"/>
      </w:pPr>
      <w:r w:rsidRPr="008E236C">
        <w:t>состояние охраны труда в организациях, расположенных на территории муниципального образования.</w:t>
      </w:r>
    </w:p>
    <w:p w:rsidR="008E236C" w:rsidRPr="008E236C" w:rsidRDefault="008E236C" w:rsidP="00D96A98">
      <w:pPr>
        <w:tabs>
          <w:tab w:val="left" w:pos="1134"/>
        </w:tabs>
        <w:spacing w:before="0"/>
        <w:jc w:val="both"/>
      </w:pPr>
      <w:r w:rsidRPr="008E236C">
        <w:t xml:space="preserve">            2. Конкурс на звание «Лучшее муниципальное образование в Удмуртской Республике». </w:t>
      </w:r>
    </w:p>
    <w:p w:rsidR="008E236C" w:rsidRPr="00F34928" w:rsidRDefault="008E236C" w:rsidP="00313011">
      <w:pPr>
        <w:numPr>
          <w:ilvl w:val="0"/>
          <w:numId w:val="20"/>
        </w:numPr>
        <w:tabs>
          <w:tab w:val="clear" w:pos="1020"/>
          <w:tab w:val="left" w:pos="0"/>
        </w:tabs>
        <w:spacing w:before="0"/>
        <w:ind w:left="0" w:firstLine="660"/>
        <w:jc w:val="both"/>
      </w:pPr>
      <w:r w:rsidRPr="008E236C">
        <w:t>Ежегодный республиканский конкурс на звание «Самый благоустроенный населенный пункт Удмуртской Республики</w:t>
      </w:r>
      <w:r w:rsidR="00EC3D61">
        <w:t>, район города Ижевска</w:t>
      </w:r>
      <w:r w:rsidRPr="008E236C">
        <w:t>».</w:t>
      </w:r>
    </w:p>
    <w:p w:rsidR="008E236C" w:rsidRPr="008E236C" w:rsidRDefault="008E236C" w:rsidP="00117B40">
      <w:pPr>
        <w:numPr>
          <w:ilvl w:val="0"/>
          <w:numId w:val="20"/>
        </w:numPr>
        <w:tabs>
          <w:tab w:val="clear" w:pos="1020"/>
          <w:tab w:val="left" w:pos="0"/>
        </w:tabs>
        <w:spacing w:before="0"/>
        <w:ind w:left="0" w:firstLine="709"/>
        <w:jc w:val="both"/>
      </w:pPr>
      <w:r w:rsidRPr="008E236C">
        <w:t xml:space="preserve">Ежегодный республиканский конкурс по санитарной очистке территорий городских округов, городских и сельских поселений в Удмуртской Республике. </w:t>
      </w:r>
    </w:p>
    <w:p w:rsidR="008E236C" w:rsidRPr="008E236C" w:rsidRDefault="008E236C" w:rsidP="00D96A98">
      <w:pPr>
        <w:keepNext/>
        <w:spacing w:before="0"/>
        <w:ind w:firstLine="709"/>
        <w:jc w:val="both"/>
      </w:pPr>
      <w:r w:rsidRPr="008E236C">
        <w:t>Основными задачами конкурса являются:</w:t>
      </w:r>
    </w:p>
    <w:p w:rsidR="008E236C" w:rsidRPr="008E236C" w:rsidRDefault="008E236C" w:rsidP="00D96A98">
      <w:pPr>
        <w:numPr>
          <w:ilvl w:val="0"/>
          <w:numId w:val="19"/>
        </w:numPr>
        <w:tabs>
          <w:tab w:val="left" w:pos="993"/>
        </w:tabs>
        <w:spacing w:before="0"/>
        <w:ind w:left="0" w:firstLine="709"/>
        <w:jc w:val="both"/>
      </w:pPr>
      <w:r w:rsidRPr="008E236C">
        <w:t>активизация деятельности органов местного самоуправления в Удмуртской Республике и организаций всех форм собственности по проведению санитарной очистки на территориях городских округов</w:t>
      </w:r>
      <w:r w:rsidR="00117B40">
        <w:t>, городских и сельских районов</w:t>
      </w:r>
      <w:r w:rsidRPr="008E236C">
        <w:t xml:space="preserve"> в Удмуртской Республике в весенний период года;</w:t>
      </w:r>
    </w:p>
    <w:p w:rsidR="008E236C" w:rsidRPr="008E236C" w:rsidRDefault="008E236C" w:rsidP="00D96A98">
      <w:pPr>
        <w:numPr>
          <w:ilvl w:val="0"/>
          <w:numId w:val="19"/>
        </w:numPr>
        <w:tabs>
          <w:tab w:val="left" w:pos="993"/>
        </w:tabs>
        <w:spacing w:before="0"/>
        <w:ind w:left="0" w:firstLine="709"/>
        <w:jc w:val="both"/>
        <w:rPr>
          <w:bCs w:val="0"/>
        </w:rPr>
      </w:pPr>
      <w:r w:rsidRPr="008E236C">
        <w:t xml:space="preserve">определение победителей конкурса для предоставления субсидий на приобретение спецтехники и оборудования в целях стимулирования более успешного проведения работ по санитарной очистке территорий, пропаганды и распространения передового опыта, улучшения облика и санитарного содержания территорий городских округов, городских и сельских </w:t>
      </w:r>
      <w:r w:rsidR="00117B40">
        <w:t>районов</w:t>
      </w:r>
      <w:r w:rsidRPr="008E236C">
        <w:t xml:space="preserve"> в Удмуртской Республике.</w:t>
      </w:r>
    </w:p>
    <w:p w:rsidR="008E236C" w:rsidRPr="008E236C" w:rsidRDefault="008E236C" w:rsidP="00D96A98">
      <w:pPr>
        <w:autoSpaceDE w:val="0"/>
        <w:spacing w:before="0"/>
        <w:ind w:firstLine="709"/>
        <w:contextualSpacing/>
        <w:jc w:val="both"/>
        <w:rPr>
          <w:bCs w:val="0"/>
        </w:rPr>
      </w:pPr>
      <w:r w:rsidRPr="008E236C">
        <w:rPr>
          <w:bCs w:val="0"/>
        </w:rPr>
        <w:t>В рамках полномочий органов местного самоуправления муниципального образования, с учетом направлений стимулирования органов местного самоуправления органами государственной власти Российской Федерации, Удмуртской Республики определены цель и задачи подпрограммы.</w:t>
      </w:r>
    </w:p>
    <w:p w:rsidR="008E236C" w:rsidRPr="008E236C" w:rsidRDefault="008E236C" w:rsidP="00D96A98">
      <w:pPr>
        <w:autoSpaceDE w:val="0"/>
        <w:spacing w:before="0"/>
        <w:ind w:firstLine="709"/>
        <w:contextualSpacing/>
        <w:jc w:val="both"/>
        <w:rPr>
          <w:bCs w:val="0"/>
        </w:rPr>
      </w:pPr>
      <w:r w:rsidRPr="008E236C">
        <w:rPr>
          <w:bCs w:val="0"/>
        </w:rPr>
        <w:t xml:space="preserve">Целью подпрограммы является повышение качества окружающей среды за счет благоустройства территории </w:t>
      </w:r>
      <w:proofErr w:type="spellStart"/>
      <w:r w:rsidRPr="008E236C">
        <w:rPr>
          <w:bCs w:val="0"/>
        </w:rPr>
        <w:t>Селтинского</w:t>
      </w:r>
      <w:proofErr w:type="spellEnd"/>
      <w:r w:rsidRPr="008E236C">
        <w:rPr>
          <w:bCs w:val="0"/>
        </w:rPr>
        <w:t xml:space="preserve"> района, обеспечения санитарно-эпидемиологического благополучия и экологической безопасности.</w:t>
      </w:r>
    </w:p>
    <w:p w:rsidR="008E236C" w:rsidRPr="008E236C" w:rsidRDefault="008E236C" w:rsidP="00D96A98">
      <w:pPr>
        <w:autoSpaceDE w:val="0"/>
        <w:spacing w:before="0"/>
        <w:ind w:firstLine="709"/>
        <w:contextualSpacing/>
        <w:jc w:val="both"/>
        <w:rPr>
          <w:bCs w:val="0"/>
        </w:rPr>
      </w:pPr>
      <w:r w:rsidRPr="008E236C">
        <w:rPr>
          <w:bCs w:val="0"/>
        </w:rPr>
        <w:t>Для достижения поставленной цели определены следующие задачи:</w:t>
      </w:r>
    </w:p>
    <w:p w:rsidR="00EC3D61" w:rsidRDefault="00EC3D61" w:rsidP="00EC3D61">
      <w:pPr>
        <w:pStyle w:val="af3"/>
        <w:spacing w:before="0" w:after="0"/>
        <w:ind w:firstLine="720"/>
        <w:jc w:val="both"/>
      </w:pPr>
      <w:r>
        <w:t>1)</w:t>
      </w:r>
      <w:r w:rsidR="00C06CFB">
        <w:t xml:space="preserve"> </w:t>
      </w:r>
      <w:r>
        <w:t>Совершенствование системы сбора и утилизации отходов,</w:t>
      </w:r>
    </w:p>
    <w:p w:rsidR="00EC3D61" w:rsidRDefault="00EC3D61" w:rsidP="00EC3D61">
      <w:pPr>
        <w:pStyle w:val="af3"/>
        <w:spacing w:before="0" w:after="0"/>
        <w:ind w:firstLine="720"/>
        <w:jc w:val="both"/>
      </w:pPr>
      <w:r>
        <w:t>2)</w:t>
      </w:r>
      <w:r w:rsidR="00C06CFB">
        <w:t xml:space="preserve"> </w:t>
      </w:r>
      <w:r>
        <w:t>Устранение предпосылок для организации несанкционированных свалок.</w:t>
      </w:r>
    </w:p>
    <w:p w:rsidR="00EC3D61" w:rsidRDefault="00EC3D61" w:rsidP="00EC3D61">
      <w:pPr>
        <w:pStyle w:val="af3"/>
        <w:spacing w:before="0" w:after="0"/>
        <w:ind w:firstLine="720"/>
        <w:jc w:val="both"/>
      </w:pPr>
      <w:r>
        <w:t>3) Организация обустройства мест массового отдыха селян.</w:t>
      </w:r>
    </w:p>
    <w:p w:rsidR="00EC3D61" w:rsidRDefault="00EC3D61" w:rsidP="00EC3D61">
      <w:pPr>
        <w:pStyle w:val="af3"/>
        <w:spacing w:before="0" w:after="0"/>
        <w:ind w:firstLine="720"/>
        <w:jc w:val="both"/>
      </w:pPr>
      <w:r>
        <w:t>4)</w:t>
      </w:r>
      <w:r w:rsidR="00C06CFB">
        <w:t xml:space="preserve"> </w:t>
      </w:r>
      <w:r>
        <w:t xml:space="preserve">Повышение уровня благоустройства территории </w:t>
      </w:r>
      <w:proofErr w:type="spellStart"/>
      <w:r>
        <w:t>Селтинского</w:t>
      </w:r>
      <w:proofErr w:type="spellEnd"/>
      <w:r>
        <w:t xml:space="preserve"> района, включая места общего пользования, прилегающие территории к объектам производственного и социального назначения, придомовые территории к многоквартирным и индивидуальным домам.</w:t>
      </w:r>
    </w:p>
    <w:p w:rsidR="00EC3D61" w:rsidRDefault="00EC3D61" w:rsidP="00EC3D61">
      <w:pPr>
        <w:pStyle w:val="af3"/>
        <w:spacing w:before="0" w:after="0"/>
        <w:ind w:firstLine="720"/>
        <w:jc w:val="both"/>
      </w:pPr>
      <w:r>
        <w:t xml:space="preserve">5) </w:t>
      </w:r>
      <w:r w:rsidR="003B3DD5">
        <w:t>Вовлечение жителей сельских район</w:t>
      </w:r>
      <w:r w:rsidR="003B3DD5">
        <w:rPr>
          <w:lang w:val="ru-RU"/>
        </w:rPr>
        <w:t>ов</w:t>
      </w:r>
      <w:r>
        <w:t xml:space="preserve"> в проведение работ по уборке, благоустройству и озеленению территории сельских район</w:t>
      </w:r>
      <w:r w:rsidR="003B3DD5">
        <w:rPr>
          <w:lang w:val="ru-RU"/>
        </w:rPr>
        <w:t>ов</w:t>
      </w:r>
      <w:r>
        <w:t>, повышение их ответственности за соблюдение чистоты и экологической безопасности в месте проживания.</w:t>
      </w:r>
    </w:p>
    <w:p w:rsidR="00B80B32" w:rsidRDefault="00EC3D61" w:rsidP="00EC3D61">
      <w:pPr>
        <w:pStyle w:val="af3"/>
        <w:spacing w:before="0" w:after="0"/>
        <w:ind w:firstLine="720"/>
        <w:jc w:val="both"/>
      </w:pPr>
      <w:r>
        <w:t>6) Улучшение организации качества уличного освещения.</w:t>
      </w:r>
    </w:p>
    <w:p w:rsidR="006A1F27" w:rsidRDefault="006A1F27" w:rsidP="00EC3D61">
      <w:pPr>
        <w:pStyle w:val="af3"/>
        <w:spacing w:before="0" w:after="0"/>
        <w:ind w:firstLine="720"/>
        <w:jc w:val="both"/>
      </w:pPr>
    </w:p>
    <w:p w:rsidR="00433A66" w:rsidRDefault="0042512D" w:rsidP="00C06CFB">
      <w:pPr>
        <w:keepNext/>
        <w:shd w:val="clear" w:color="auto" w:fill="FFFFFF"/>
        <w:tabs>
          <w:tab w:val="left" w:pos="1276"/>
        </w:tabs>
        <w:spacing w:before="0"/>
        <w:ind w:left="709" w:right="624"/>
        <w:jc w:val="center"/>
        <w:rPr>
          <w:b/>
        </w:rPr>
      </w:pPr>
      <w:r>
        <w:rPr>
          <w:b/>
        </w:rPr>
        <w:t>7.2.3</w:t>
      </w:r>
      <w:r w:rsidR="00C01637">
        <w:rPr>
          <w:b/>
        </w:rPr>
        <w:t xml:space="preserve">. </w:t>
      </w:r>
      <w:r w:rsidR="00433A66" w:rsidRPr="0020126B">
        <w:rPr>
          <w:b/>
        </w:rPr>
        <w:t>Целевые показатели (индикаторы)</w:t>
      </w:r>
    </w:p>
    <w:p w:rsidR="007D38B3" w:rsidRPr="007D38B3" w:rsidRDefault="00622976" w:rsidP="007D38B3">
      <w:pPr>
        <w:pStyle w:val="a3"/>
        <w:numPr>
          <w:ilvl w:val="0"/>
          <w:numId w:val="1"/>
        </w:numPr>
        <w:tabs>
          <w:tab w:val="left" w:pos="1134"/>
        </w:tabs>
        <w:spacing w:before="0"/>
        <w:ind w:left="0" w:firstLine="709"/>
        <w:contextualSpacing w:val="0"/>
        <w:jc w:val="both"/>
      </w:pPr>
      <w:r>
        <w:t xml:space="preserve">Доля ликвидированных </w:t>
      </w:r>
      <w:r w:rsidR="003E27A0">
        <w:t xml:space="preserve">в отчетном периоде </w:t>
      </w:r>
      <w:r>
        <w:t>несанкционированных свалок, от общего количества несанкционированных свалок, %</w:t>
      </w:r>
      <w:r w:rsidR="0036638A">
        <w:t>.</w:t>
      </w:r>
      <w:r w:rsidR="007D38B3">
        <w:rPr>
          <w:lang w:val="ru-RU"/>
        </w:rPr>
        <w:t xml:space="preserve">  </w:t>
      </w:r>
    </w:p>
    <w:p w:rsidR="003E27A0" w:rsidRDefault="007D38B3" w:rsidP="007D38B3">
      <w:pPr>
        <w:pStyle w:val="a3"/>
        <w:tabs>
          <w:tab w:val="left" w:pos="1134"/>
        </w:tabs>
        <w:spacing w:before="0"/>
        <w:ind w:left="0"/>
        <w:contextualSpacing w:val="0"/>
        <w:jc w:val="both"/>
      </w:pPr>
      <w:r>
        <w:rPr>
          <w:lang w:val="ru-RU"/>
        </w:rPr>
        <w:t xml:space="preserve">            </w:t>
      </w:r>
      <w:r w:rsidR="003E27A0">
        <w:t xml:space="preserve">Показатель характеризует работу органов местного самоуправления по организации сбора и утилизации твердых бытовых отходов, а также работу с населением в части </w:t>
      </w:r>
      <w:r w:rsidR="003E27A0" w:rsidRPr="007D38B3">
        <w:rPr>
          <w:bCs w:val="0"/>
        </w:rPr>
        <w:t xml:space="preserve">повышение их ответственности за соблюдение чистоты и порядка в месте проживания, реализацию функций контроля </w:t>
      </w:r>
      <w:r w:rsidR="00383898" w:rsidRPr="007D38B3">
        <w:rPr>
          <w:bCs w:val="0"/>
        </w:rPr>
        <w:t xml:space="preserve"> </w:t>
      </w:r>
      <w:r w:rsidR="003E27A0" w:rsidRPr="007D38B3">
        <w:rPr>
          <w:bCs w:val="0"/>
        </w:rPr>
        <w:t>за соблюдением требований муниципальных</w:t>
      </w:r>
      <w:r w:rsidR="003E27A0">
        <w:t xml:space="preserve"> правовых актов.</w:t>
      </w:r>
    </w:p>
    <w:p w:rsidR="00BC66E1" w:rsidRDefault="00BC66E1" w:rsidP="00D96A98">
      <w:pPr>
        <w:pStyle w:val="a3"/>
        <w:numPr>
          <w:ilvl w:val="0"/>
          <w:numId w:val="1"/>
        </w:numPr>
        <w:tabs>
          <w:tab w:val="left" w:pos="1134"/>
        </w:tabs>
        <w:spacing w:before="0"/>
        <w:ind w:left="0" w:firstLine="709"/>
        <w:contextualSpacing w:val="0"/>
        <w:jc w:val="both"/>
      </w:pPr>
      <w:r>
        <w:lastRenderedPageBreak/>
        <w:t>Доля очищенных от мусора территорий (в том числе закрепленных и прилегающих) в период проведения весеннего и осеннего месячника по сани</w:t>
      </w:r>
      <w:r w:rsidR="000C25BF">
        <w:t>тарной очистке террит</w:t>
      </w:r>
      <w:r w:rsidR="00383898">
        <w:t>ории</w:t>
      </w:r>
      <w:r>
        <w:t>, от</w:t>
      </w:r>
      <w:r w:rsidR="000C25BF">
        <w:t xml:space="preserve"> общей пл</w:t>
      </w:r>
      <w:r w:rsidR="00383898">
        <w:t xml:space="preserve">ощади </w:t>
      </w:r>
      <w:r w:rsidR="00622976">
        <w:t>освоенных земель муниципал</w:t>
      </w:r>
      <w:r w:rsidR="003B3DD5">
        <w:t>ьного образования</w:t>
      </w:r>
      <w:r w:rsidR="003B3DD5">
        <w:rPr>
          <w:lang w:val="ru-RU"/>
        </w:rPr>
        <w:t>,%.</w:t>
      </w:r>
    </w:p>
    <w:p w:rsidR="00BC66E1" w:rsidRDefault="00360E1D" w:rsidP="00D96A98">
      <w:pPr>
        <w:tabs>
          <w:tab w:val="left" w:pos="1134"/>
        </w:tabs>
        <w:spacing w:before="0"/>
        <w:ind w:firstLine="709"/>
        <w:jc w:val="both"/>
      </w:pPr>
      <w:r>
        <w:t>Показатель характеризует ох</w:t>
      </w:r>
      <w:r w:rsidR="000C25BF">
        <w:t>ват терри</w:t>
      </w:r>
      <w:r w:rsidR="00383898">
        <w:t xml:space="preserve">тории </w:t>
      </w:r>
      <w:proofErr w:type="spellStart"/>
      <w:r w:rsidR="00383898">
        <w:t>Селтинского</w:t>
      </w:r>
      <w:proofErr w:type="spellEnd"/>
      <w:r w:rsidR="00383898">
        <w:t xml:space="preserve"> района</w:t>
      </w:r>
      <w:r>
        <w:t xml:space="preserve"> очисткой от мусора в период месячников по санитарной очистке. </w:t>
      </w:r>
      <w:r w:rsidR="00DF4948">
        <w:t xml:space="preserve">Характеризует работу органов местного самоуправления по вовлечению </w:t>
      </w:r>
      <w:r w:rsidR="00DF4948" w:rsidRPr="00AE6F4C">
        <w:rPr>
          <w:bCs w:val="0"/>
        </w:rPr>
        <w:t xml:space="preserve">жителей </w:t>
      </w:r>
      <w:r w:rsidR="00383898">
        <w:rPr>
          <w:bCs w:val="0"/>
        </w:rPr>
        <w:t>района</w:t>
      </w:r>
      <w:r w:rsidR="00DF4948">
        <w:rPr>
          <w:bCs w:val="0"/>
        </w:rPr>
        <w:t xml:space="preserve"> </w:t>
      </w:r>
      <w:r w:rsidR="00DF4948" w:rsidRPr="00AE6F4C">
        <w:rPr>
          <w:bCs w:val="0"/>
        </w:rPr>
        <w:t xml:space="preserve">в проведение </w:t>
      </w:r>
      <w:r w:rsidR="00DF4948">
        <w:rPr>
          <w:bCs w:val="0"/>
        </w:rPr>
        <w:t>работ по уборке, благоустройству и озелене</w:t>
      </w:r>
      <w:r w:rsidR="000C25BF">
        <w:rPr>
          <w:bCs w:val="0"/>
        </w:rPr>
        <w:t>нию терри</w:t>
      </w:r>
      <w:r w:rsidR="00383898">
        <w:rPr>
          <w:bCs w:val="0"/>
        </w:rPr>
        <w:t xml:space="preserve">тории </w:t>
      </w:r>
      <w:proofErr w:type="spellStart"/>
      <w:r w:rsidR="00383898">
        <w:rPr>
          <w:bCs w:val="0"/>
        </w:rPr>
        <w:t>Селтинского</w:t>
      </w:r>
      <w:proofErr w:type="spellEnd"/>
      <w:r w:rsidR="00383898">
        <w:rPr>
          <w:bCs w:val="0"/>
        </w:rPr>
        <w:t xml:space="preserve"> района</w:t>
      </w:r>
      <w:r w:rsidR="00DF4948">
        <w:rPr>
          <w:bCs w:val="0"/>
        </w:rPr>
        <w:t>, п</w:t>
      </w:r>
      <w:r w:rsidR="00DF4948" w:rsidRPr="00AE6F4C">
        <w:rPr>
          <w:bCs w:val="0"/>
        </w:rPr>
        <w:t>овышение их ответственности</w:t>
      </w:r>
      <w:r w:rsidR="00622976">
        <w:rPr>
          <w:bCs w:val="0"/>
        </w:rPr>
        <w:t xml:space="preserve"> за соблюдение чистоты и экологической безопасности</w:t>
      </w:r>
      <w:r w:rsidR="00DF4948" w:rsidRPr="00AE6F4C">
        <w:rPr>
          <w:bCs w:val="0"/>
        </w:rPr>
        <w:t xml:space="preserve"> в месте проживания</w:t>
      </w:r>
      <w:r w:rsidR="00DF4948">
        <w:rPr>
          <w:bCs w:val="0"/>
        </w:rPr>
        <w:t xml:space="preserve">. </w:t>
      </w:r>
      <w:r>
        <w:t xml:space="preserve">Влияет </w:t>
      </w:r>
      <w:r w:rsidR="000C25BF">
        <w:t>на уровень бл</w:t>
      </w:r>
      <w:r w:rsidR="00383898">
        <w:t>агоустройства окружающей среды</w:t>
      </w:r>
      <w:r>
        <w:t>.</w:t>
      </w:r>
    </w:p>
    <w:p w:rsidR="00360E1D" w:rsidRDefault="00360E1D" w:rsidP="00D96A98">
      <w:pPr>
        <w:keepNext/>
        <w:tabs>
          <w:tab w:val="left" w:pos="1134"/>
        </w:tabs>
        <w:spacing w:before="0"/>
        <w:ind w:firstLine="709"/>
        <w:jc w:val="both"/>
      </w:pPr>
      <w:r>
        <w:t>Расчет показателя производится по данным отчетов предприятий, организаций, и</w:t>
      </w:r>
      <w:r w:rsidR="003B3DD5">
        <w:t xml:space="preserve">ндивидуальных предпринимателей об </w:t>
      </w:r>
      <w:r>
        <w:t>объёмах выполненных работ по санитарной очистке и благоустройству территорий. За первое полугодие показатель рассчитывается по итогам весеннего месячника по сани</w:t>
      </w:r>
      <w:r w:rsidR="000C25BF">
        <w:t>тарной очистке терри</w:t>
      </w:r>
      <w:r w:rsidR="00383898">
        <w:t xml:space="preserve">тории </w:t>
      </w:r>
      <w:proofErr w:type="spellStart"/>
      <w:r w:rsidR="00383898">
        <w:t>Селтинского</w:t>
      </w:r>
      <w:proofErr w:type="spellEnd"/>
      <w:r w:rsidR="00383898">
        <w:t xml:space="preserve"> района</w:t>
      </w:r>
      <w:r>
        <w:t xml:space="preserve">; </w:t>
      </w:r>
      <w:r w:rsidR="00A5017E">
        <w:t>за второе полугодие показатель рассчитывается по итогам осеннего месячника по санитарной очистке терри</w:t>
      </w:r>
      <w:r w:rsidR="00383898">
        <w:t xml:space="preserve">тории </w:t>
      </w:r>
      <w:proofErr w:type="spellStart"/>
      <w:r w:rsidR="00383898">
        <w:t>Селтинского</w:t>
      </w:r>
      <w:proofErr w:type="spellEnd"/>
      <w:r w:rsidR="00383898">
        <w:t xml:space="preserve"> района</w:t>
      </w:r>
      <w:r w:rsidR="00A5017E">
        <w:t>. За отчетный год показатель рассчитывается как среднее значение по итогам весеннего и осеннего месячников по сани</w:t>
      </w:r>
      <w:r w:rsidR="000C25BF">
        <w:t>тарной очистке терри</w:t>
      </w:r>
      <w:r w:rsidR="00383898">
        <w:t>тории</w:t>
      </w:r>
      <w:r w:rsidR="00A5017E">
        <w:t>.</w:t>
      </w:r>
    </w:p>
    <w:p w:rsidR="00090A7F" w:rsidRPr="00090A7F" w:rsidRDefault="00622976" w:rsidP="00D96A98">
      <w:pPr>
        <w:pStyle w:val="a3"/>
        <w:numPr>
          <w:ilvl w:val="0"/>
          <w:numId w:val="1"/>
        </w:numPr>
        <w:tabs>
          <w:tab w:val="left" w:pos="1134"/>
        </w:tabs>
        <w:spacing w:before="0"/>
        <w:ind w:left="0" w:firstLine="709"/>
        <w:contextualSpacing w:val="0"/>
        <w:jc w:val="both"/>
        <w:rPr>
          <w:i/>
        </w:rPr>
      </w:pPr>
      <w:r>
        <w:t>Доля обработанных жалоб от общего к</w:t>
      </w:r>
      <w:r w:rsidR="00090A7F">
        <w:t>оличеств</w:t>
      </w:r>
      <w:r>
        <w:t>а</w:t>
      </w:r>
      <w:r w:rsidR="00090A7F">
        <w:t xml:space="preserve"> </w:t>
      </w:r>
      <w:r w:rsidR="00647B63">
        <w:t>обоснованных жалоб населения по вопросам благоустройства, озеленения, у</w:t>
      </w:r>
      <w:r w:rsidR="00383898">
        <w:t>личного освещения</w:t>
      </w:r>
      <w:r>
        <w:t xml:space="preserve"> в отчетный период, %</w:t>
      </w:r>
      <w:r w:rsidR="00090A7F">
        <w:t>.</w:t>
      </w:r>
    </w:p>
    <w:p w:rsidR="00647B63" w:rsidRDefault="00647B63" w:rsidP="00D96A98">
      <w:pPr>
        <w:keepNext/>
        <w:tabs>
          <w:tab w:val="left" w:pos="1134"/>
        </w:tabs>
        <w:spacing w:before="0"/>
        <w:ind w:firstLine="709"/>
        <w:jc w:val="both"/>
      </w:pPr>
      <w:r w:rsidRPr="00647B63">
        <w:t xml:space="preserve">Показатель характеризует работу органов местного самоуправления в сфере </w:t>
      </w:r>
      <w:r w:rsidR="00164215">
        <w:t>благоустройства, озеленения</w:t>
      </w:r>
      <w:r w:rsidR="00383898">
        <w:t xml:space="preserve"> и уличного освещения</w:t>
      </w:r>
      <w:r w:rsidRPr="00647B63">
        <w:t>. Значение показателя определяется по данным учета обращений граждан в Админист</w:t>
      </w:r>
      <w:r w:rsidR="000C25BF">
        <w:t>р</w:t>
      </w:r>
      <w:r w:rsidR="003B3DD5">
        <w:t xml:space="preserve">ацию </w:t>
      </w:r>
      <w:proofErr w:type="spellStart"/>
      <w:r w:rsidR="003B3DD5">
        <w:t>Селтинского</w:t>
      </w:r>
      <w:proofErr w:type="spellEnd"/>
      <w:r w:rsidR="003B3DD5">
        <w:t xml:space="preserve"> района. </w:t>
      </w:r>
      <w:r w:rsidRPr="00647B63">
        <w:t>Учитываются жалобы, имеющие отношение к сфере реализации подпрограммы.</w:t>
      </w:r>
    </w:p>
    <w:p w:rsidR="00622976" w:rsidRPr="00622976" w:rsidRDefault="00622976" w:rsidP="00622976">
      <w:pPr>
        <w:keepNext/>
        <w:tabs>
          <w:tab w:val="left" w:pos="1134"/>
        </w:tabs>
        <w:spacing w:before="0"/>
        <w:ind w:firstLine="709"/>
        <w:jc w:val="both"/>
      </w:pPr>
      <w:r>
        <w:t xml:space="preserve">4) </w:t>
      </w:r>
      <w:r w:rsidRPr="00622976">
        <w:t>Доля граждан, использующих механизм получения государственных и муниципальных услуг в элек</w:t>
      </w:r>
      <w:r w:rsidR="00D34DFB">
        <w:t>тронной форме, %.</w:t>
      </w:r>
    </w:p>
    <w:p w:rsidR="00647B63" w:rsidRDefault="00647B63" w:rsidP="00D96A98">
      <w:pPr>
        <w:pStyle w:val="a3"/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bCs w:val="0"/>
        </w:rPr>
      </w:pPr>
      <w:r w:rsidRPr="0029086F">
        <w:rPr>
          <w:bCs w:val="0"/>
        </w:rPr>
        <w:t xml:space="preserve">Сведения </w:t>
      </w:r>
      <w:r>
        <w:rPr>
          <w:bCs w:val="0"/>
        </w:rPr>
        <w:t xml:space="preserve">о значениях целевых показателей по годам реализации муниципальной программы представлены в Приложении </w:t>
      </w:r>
      <w:r w:rsidR="0043460D">
        <w:rPr>
          <w:bCs w:val="0"/>
        </w:rPr>
        <w:t>2 формы 1</w:t>
      </w:r>
      <w:r>
        <w:rPr>
          <w:bCs w:val="0"/>
        </w:rPr>
        <w:t xml:space="preserve"> к муниципальной программе.</w:t>
      </w:r>
    </w:p>
    <w:p w:rsidR="00B80B32" w:rsidRPr="0029086F" w:rsidRDefault="00B80B32" w:rsidP="00D96A98">
      <w:pPr>
        <w:pStyle w:val="a3"/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bCs w:val="0"/>
        </w:rPr>
      </w:pPr>
    </w:p>
    <w:p w:rsidR="00433A66" w:rsidRDefault="00C06CFB" w:rsidP="00C06CFB">
      <w:pPr>
        <w:keepNext/>
        <w:shd w:val="clear" w:color="auto" w:fill="FFFFFF"/>
        <w:tabs>
          <w:tab w:val="left" w:pos="1276"/>
        </w:tabs>
        <w:spacing w:before="0"/>
        <w:ind w:left="709" w:right="624"/>
        <w:jc w:val="center"/>
        <w:rPr>
          <w:b/>
        </w:rPr>
      </w:pPr>
      <w:r>
        <w:rPr>
          <w:b/>
        </w:rPr>
        <w:t>7.2.4</w:t>
      </w:r>
      <w:r w:rsidR="00C01637">
        <w:rPr>
          <w:b/>
        </w:rPr>
        <w:t xml:space="preserve">. </w:t>
      </w:r>
      <w:r w:rsidR="00433A66">
        <w:rPr>
          <w:b/>
        </w:rPr>
        <w:t>Сроки и этапы реализации подпрограммы</w:t>
      </w:r>
    </w:p>
    <w:p w:rsidR="00AE6F4C" w:rsidRPr="00135D96" w:rsidRDefault="00AE6F4C" w:rsidP="00C06CFB">
      <w:pPr>
        <w:pStyle w:val="a3"/>
        <w:keepNext/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bCs w:val="0"/>
        </w:rPr>
      </w:pPr>
      <w:r w:rsidRPr="00135D96">
        <w:rPr>
          <w:bCs w:val="0"/>
        </w:rPr>
        <w:t>Подп</w:t>
      </w:r>
      <w:r w:rsidR="007D38B3">
        <w:rPr>
          <w:bCs w:val="0"/>
        </w:rPr>
        <w:t xml:space="preserve">рограмма реализуется </w:t>
      </w:r>
      <w:r w:rsidR="007D38B3">
        <w:rPr>
          <w:bCs w:val="0"/>
          <w:lang w:val="ru-RU"/>
        </w:rPr>
        <w:t>с</w:t>
      </w:r>
      <w:r w:rsidR="007D38B3">
        <w:rPr>
          <w:bCs w:val="0"/>
        </w:rPr>
        <w:t xml:space="preserve"> 2015</w:t>
      </w:r>
      <w:r w:rsidR="007D38B3">
        <w:rPr>
          <w:bCs w:val="0"/>
          <w:lang w:val="ru-RU"/>
        </w:rPr>
        <w:t xml:space="preserve"> по </w:t>
      </w:r>
      <w:r w:rsidR="009E0D43">
        <w:rPr>
          <w:bCs w:val="0"/>
        </w:rPr>
        <w:t>202</w:t>
      </w:r>
      <w:r w:rsidR="007D38B3">
        <w:rPr>
          <w:bCs w:val="0"/>
          <w:lang w:val="ru-RU"/>
        </w:rPr>
        <w:t>8</w:t>
      </w:r>
      <w:r w:rsidR="007D38B3">
        <w:rPr>
          <w:bCs w:val="0"/>
        </w:rPr>
        <w:t xml:space="preserve"> год</w:t>
      </w:r>
      <w:r w:rsidR="007D38B3">
        <w:rPr>
          <w:bCs w:val="0"/>
          <w:lang w:val="ru-RU"/>
        </w:rPr>
        <w:t>ы</w:t>
      </w:r>
      <w:r w:rsidRPr="00135D96">
        <w:rPr>
          <w:bCs w:val="0"/>
        </w:rPr>
        <w:t xml:space="preserve">. </w:t>
      </w:r>
    </w:p>
    <w:p w:rsidR="00B80B32" w:rsidRDefault="00FC11FF" w:rsidP="007D38B3">
      <w:pPr>
        <w:spacing w:before="0"/>
        <w:jc w:val="both"/>
        <w:rPr>
          <w:bCs w:val="0"/>
        </w:rPr>
      </w:pPr>
      <w:r>
        <w:rPr>
          <w:sz w:val="22"/>
          <w:szCs w:val="22"/>
        </w:rPr>
        <w:t xml:space="preserve">            </w:t>
      </w:r>
    </w:p>
    <w:p w:rsidR="00D7737D" w:rsidRDefault="00C01637" w:rsidP="00C06CFB">
      <w:pPr>
        <w:keepNext/>
        <w:shd w:val="clear" w:color="auto" w:fill="FFFFFF"/>
        <w:tabs>
          <w:tab w:val="left" w:pos="1276"/>
        </w:tabs>
        <w:spacing w:before="0"/>
        <w:ind w:left="709" w:right="624"/>
        <w:jc w:val="center"/>
        <w:rPr>
          <w:b/>
        </w:rPr>
      </w:pPr>
      <w:r>
        <w:rPr>
          <w:b/>
        </w:rPr>
        <w:t>7.2</w:t>
      </w:r>
      <w:r w:rsidR="00C06CFB">
        <w:rPr>
          <w:b/>
        </w:rPr>
        <w:t>.5</w:t>
      </w:r>
      <w:r>
        <w:rPr>
          <w:b/>
        </w:rPr>
        <w:t xml:space="preserve">. </w:t>
      </w:r>
      <w:r w:rsidR="00C06CFB">
        <w:rPr>
          <w:b/>
        </w:rPr>
        <w:t>Основные мероприятия</w:t>
      </w:r>
    </w:p>
    <w:p w:rsidR="00D7737D" w:rsidRPr="00D7737D" w:rsidRDefault="00D7737D" w:rsidP="00D96A98">
      <w:pPr>
        <w:keepNext/>
        <w:autoSpaceDE w:val="0"/>
        <w:autoSpaceDN w:val="0"/>
        <w:adjustRightInd w:val="0"/>
        <w:spacing w:before="0"/>
        <w:ind w:firstLine="709"/>
        <w:jc w:val="both"/>
        <w:rPr>
          <w:rFonts w:eastAsia="Calibri"/>
          <w:b/>
          <w:lang w:eastAsia="en-US"/>
        </w:rPr>
      </w:pPr>
      <w:r w:rsidRPr="00D7737D">
        <w:rPr>
          <w:rFonts w:eastAsia="Calibri"/>
          <w:lang w:eastAsia="en-US"/>
        </w:rPr>
        <w:t xml:space="preserve">В рамках подпрограммы осуществляются следующие основные мероприятия: </w:t>
      </w:r>
    </w:p>
    <w:p w:rsidR="00D7737D" w:rsidRPr="00D7737D" w:rsidRDefault="00D7737D" w:rsidP="00D96A98">
      <w:pPr>
        <w:numPr>
          <w:ilvl w:val="0"/>
          <w:numId w:val="23"/>
        </w:numPr>
        <w:tabs>
          <w:tab w:val="left" w:pos="426"/>
          <w:tab w:val="left" w:pos="1134"/>
        </w:tabs>
        <w:spacing w:before="0"/>
        <w:ind w:left="0" w:firstLine="709"/>
        <w:jc w:val="both"/>
      </w:pPr>
      <w:r w:rsidRPr="00D7737D">
        <w:t xml:space="preserve">Организация   </w:t>
      </w:r>
      <w:r w:rsidR="00164215" w:rsidRPr="00D7737D">
        <w:t>благоустройства и</w:t>
      </w:r>
      <w:r w:rsidRPr="00D7737D">
        <w:t xml:space="preserve"> санитарного содержания, озеленения парков, скверов, санкционированного сбора твердых бытовых отходов.</w:t>
      </w:r>
    </w:p>
    <w:p w:rsidR="00D7737D" w:rsidRPr="00D7737D" w:rsidRDefault="00D7737D" w:rsidP="00D96A98">
      <w:pPr>
        <w:spacing w:before="0"/>
        <w:ind w:firstLine="709"/>
        <w:jc w:val="both"/>
      </w:pPr>
      <w:r w:rsidRPr="00D7737D">
        <w:t>В рамках основного мероприятия осуществляется:</w:t>
      </w:r>
    </w:p>
    <w:p w:rsidR="00D7737D" w:rsidRPr="00D7737D" w:rsidRDefault="00D7737D" w:rsidP="00D96A98">
      <w:pPr>
        <w:numPr>
          <w:ilvl w:val="0"/>
          <w:numId w:val="22"/>
        </w:numPr>
        <w:tabs>
          <w:tab w:val="left" w:pos="1134"/>
        </w:tabs>
        <w:spacing w:before="0"/>
        <w:ind w:left="0" w:firstLine="709"/>
        <w:jc w:val="both"/>
      </w:pPr>
      <w:r w:rsidRPr="00D7737D">
        <w:t>текущий ремонт и содержание площадок для отдыха, малых архитектурных форм, зеленых зон;</w:t>
      </w:r>
    </w:p>
    <w:p w:rsidR="00D7737D" w:rsidRPr="00D7737D" w:rsidRDefault="00D7737D" w:rsidP="00D96A98">
      <w:pPr>
        <w:numPr>
          <w:ilvl w:val="0"/>
          <w:numId w:val="22"/>
        </w:numPr>
        <w:tabs>
          <w:tab w:val="left" w:pos="1134"/>
        </w:tabs>
        <w:spacing w:before="0"/>
        <w:ind w:left="0" w:firstLine="709"/>
        <w:jc w:val="both"/>
      </w:pPr>
      <w:r w:rsidRPr="00D7737D">
        <w:t>ликвидация несанкционированных свалок;</w:t>
      </w:r>
    </w:p>
    <w:p w:rsidR="00D7737D" w:rsidRPr="00D7737D" w:rsidRDefault="00D7737D" w:rsidP="00D96A98">
      <w:pPr>
        <w:numPr>
          <w:ilvl w:val="0"/>
          <w:numId w:val="22"/>
        </w:numPr>
        <w:tabs>
          <w:tab w:val="left" w:pos="1134"/>
        </w:tabs>
        <w:spacing w:before="0"/>
        <w:ind w:left="0" w:firstLine="709"/>
        <w:jc w:val="both"/>
      </w:pPr>
      <w:r w:rsidRPr="00D7737D">
        <w:t>озеленение мест общего и специального пользования;</w:t>
      </w:r>
    </w:p>
    <w:p w:rsidR="00D7737D" w:rsidRPr="00D7737D" w:rsidRDefault="00D7737D" w:rsidP="00D96A98">
      <w:pPr>
        <w:numPr>
          <w:ilvl w:val="0"/>
          <w:numId w:val="22"/>
        </w:numPr>
        <w:tabs>
          <w:tab w:val="left" w:pos="1134"/>
        </w:tabs>
        <w:spacing w:before="0"/>
        <w:ind w:left="0" w:firstLine="709"/>
        <w:jc w:val="both"/>
      </w:pPr>
      <w:r w:rsidRPr="00D7737D">
        <w:t>санитарное содержание территорий общего пользования;</w:t>
      </w:r>
    </w:p>
    <w:p w:rsidR="00D7737D" w:rsidRPr="00D7737D" w:rsidRDefault="00D7737D" w:rsidP="00D96A98">
      <w:pPr>
        <w:numPr>
          <w:ilvl w:val="0"/>
          <w:numId w:val="22"/>
        </w:numPr>
        <w:tabs>
          <w:tab w:val="left" w:pos="1134"/>
        </w:tabs>
        <w:spacing w:before="0"/>
        <w:ind w:left="0" w:firstLine="709"/>
        <w:jc w:val="both"/>
      </w:pPr>
      <w:r w:rsidRPr="00D7737D">
        <w:t>контроль за состоянием зеленых насаждений, их учет;</w:t>
      </w:r>
    </w:p>
    <w:p w:rsidR="00D7737D" w:rsidRPr="00D7737D" w:rsidRDefault="00D7737D" w:rsidP="00D96A98">
      <w:pPr>
        <w:numPr>
          <w:ilvl w:val="0"/>
          <w:numId w:val="22"/>
        </w:numPr>
        <w:tabs>
          <w:tab w:val="left" w:pos="1134"/>
        </w:tabs>
        <w:spacing w:before="0"/>
        <w:ind w:left="0" w:firstLine="709"/>
        <w:jc w:val="both"/>
      </w:pPr>
      <w:r w:rsidRPr="00D7737D">
        <w:t>обустройство парков и скверов;</w:t>
      </w:r>
    </w:p>
    <w:p w:rsidR="00D7737D" w:rsidRPr="00D7737D" w:rsidRDefault="00D7737D" w:rsidP="00D96A98">
      <w:pPr>
        <w:numPr>
          <w:ilvl w:val="0"/>
          <w:numId w:val="22"/>
        </w:numPr>
        <w:tabs>
          <w:tab w:val="left" w:pos="1134"/>
        </w:tabs>
        <w:spacing w:before="0"/>
        <w:ind w:left="0" w:firstLine="709"/>
        <w:jc w:val="both"/>
      </w:pPr>
      <w:r w:rsidRPr="00D7737D">
        <w:t>содержание мемориальных комплексов;</w:t>
      </w:r>
    </w:p>
    <w:p w:rsidR="00D7737D" w:rsidRPr="00D7737D" w:rsidRDefault="00D7737D" w:rsidP="00D96A98">
      <w:pPr>
        <w:numPr>
          <w:ilvl w:val="0"/>
          <w:numId w:val="22"/>
        </w:numPr>
        <w:tabs>
          <w:tab w:val="left" w:pos="1134"/>
        </w:tabs>
        <w:spacing w:before="0"/>
        <w:ind w:left="0" w:firstLine="709"/>
        <w:jc w:val="both"/>
      </w:pPr>
      <w:r w:rsidRPr="00D7737D">
        <w:t>санитарное содержание набережных, лесопарков;</w:t>
      </w:r>
    </w:p>
    <w:p w:rsidR="00D7737D" w:rsidRPr="00D7737D" w:rsidRDefault="00D7737D" w:rsidP="00D96A98">
      <w:pPr>
        <w:numPr>
          <w:ilvl w:val="0"/>
          <w:numId w:val="22"/>
        </w:numPr>
        <w:tabs>
          <w:tab w:val="left" w:pos="1134"/>
        </w:tabs>
        <w:spacing w:before="0"/>
        <w:ind w:left="0" w:firstLine="709"/>
        <w:jc w:val="both"/>
      </w:pPr>
      <w:r w:rsidRPr="00D7737D">
        <w:t xml:space="preserve">отлов и содержание бесхозяйных животных, находящихся на улицах и в иных общественных местах без </w:t>
      </w:r>
      <w:r w:rsidR="003B3DD5">
        <w:t>сопровождающего лица.</w:t>
      </w:r>
    </w:p>
    <w:p w:rsidR="00D7737D" w:rsidRPr="00D7737D" w:rsidRDefault="00D7737D" w:rsidP="00D96A98">
      <w:pPr>
        <w:numPr>
          <w:ilvl w:val="0"/>
          <w:numId w:val="23"/>
        </w:numPr>
        <w:tabs>
          <w:tab w:val="left" w:pos="426"/>
          <w:tab w:val="left" w:pos="1134"/>
        </w:tabs>
        <w:spacing w:before="0"/>
        <w:ind w:left="0" w:firstLine="709"/>
        <w:jc w:val="both"/>
      </w:pPr>
      <w:r w:rsidRPr="00D7737D">
        <w:t>Организация освещения улиц.</w:t>
      </w:r>
    </w:p>
    <w:p w:rsidR="00D7737D" w:rsidRPr="00D7737D" w:rsidRDefault="00D7737D" w:rsidP="00D96A98">
      <w:pPr>
        <w:spacing w:before="0"/>
        <w:ind w:firstLine="709"/>
        <w:contextualSpacing/>
        <w:jc w:val="both"/>
      </w:pPr>
      <w:r w:rsidRPr="00D7737D">
        <w:t xml:space="preserve">В рамках основного мероприятия осуществляется оплата отпуска электроэнергии на наружное освещение улиц. </w:t>
      </w:r>
    </w:p>
    <w:p w:rsidR="00D7737D" w:rsidRPr="00D7737D" w:rsidRDefault="00D7737D" w:rsidP="00D96A98">
      <w:pPr>
        <w:numPr>
          <w:ilvl w:val="0"/>
          <w:numId w:val="23"/>
        </w:numPr>
        <w:tabs>
          <w:tab w:val="left" w:pos="426"/>
          <w:tab w:val="left" w:pos="1134"/>
        </w:tabs>
        <w:spacing w:before="0"/>
        <w:ind w:left="0" w:firstLine="709"/>
        <w:jc w:val="both"/>
      </w:pPr>
      <w:r w:rsidRPr="00D7737D">
        <w:t>Выполнение мероприятий реестра наказов избирателей.</w:t>
      </w:r>
    </w:p>
    <w:p w:rsidR="00D7737D" w:rsidRPr="00D7737D" w:rsidRDefault="00D7737D" w:rsidP="00D96A98">
      <w:pPr>
        <w:numPr>
          <w:ilvl w:val="0"/>
          <w:numId w:val="23"/>
        </w:numPr>
        <w:tabs>
          <w:tab w:val="left" w:pos="426"/>
          <w:tab w:val="left" w:pos="1134"/>
        </w:tabs>
        <w:spacing w:before="0"/>
        <w:ind w:left="0" w:firstLine="709"/>
        <w:jc w:val="both"/>
      </w:pPr>
      <w:r w:rsidRPr="00D7737D">
        <w:t>Выдача ордеров на производство земляных работ.</w:t>
      </w:r>
    </w:p>
    <w:p w:rsidR="00D7737D" w:rsidRPr="00D7737D" w:rsidRDefault="00D7737D" w:rsidP="00D96A98">
      <w:pPr>
        <w:spacing w:before="0"/>
        <w:ind w:firstLine="709"/>
        <w:contextualSpacing/>
        <w:jc w:val="both"/>
      </w:pPr>
      <w:r w:rsidRPr="00D7737D">
        <w:t>Муниципальную услугу ок</w:t>
      </w:r>
      <w:r>
        <w:t xml:space="preserve">азывает Администрация </w:t>
      </w:r>
      <w:proofErr w:type="spellStart"/>
      <w:r>
        <w:t>Селтинского</w:t>
      </w:r>
      <w:proofErr w:type="spellEnd"/>
      <w:r w:rsidRPr="00D7737D">
        <w:t xml:space="preserve"> района.</w:t>
      </w:r>
    </w:p>
    <w:p w:rsidR="00D7737D" w:rsidRPr="00D7737D" w:rsidRDefault="00D7737D" w:rsidP="00D96A98">
      <w:pPr>
        <w:numPr>
          <w:ilvl w:val="0"/>
          <w:numId w:val="23"/>
        </w:numPr>
        <w:tabs>
          <w:tab w:val="left" w:pos="426"/>
          <w:tab w:val="left" w:pos="1134"/>
        </w:tabs>
        <w:spacing w:before="0"/>
        <w:ind w:left="0" w:firstLine="709"/>
        <w:jc w:val="both"/>
      </w:pPr>
      <w:r w:rsidRPr="00D7737D">
        <w:t>Проведение мероприятий по санитарной очистке и благоустройству территории.</w:t>
      </w:r>
    </w:p>
    <w:p w:rsidR="00D7737D" w:rsidRPr="00D7737D" w:rsidRDefault="00D7737D" w:rsidP="00D96A98">
      <w:pPr>
        <w:keepNext/>
        <w:tabs>
          <w:tab w:val="left" w:pos="426"/>
          <w:tab w:val="left" w:pos="1134"/>
        </w:tabs>
        <w:spacing w:before="0"/>
        <w:ind w:left="709"/>
        <w:jc w:val="both"/>
      </w:pPr>
      <w:r w:rsidRPr="00D7737D">
        <w:lastRenderedPageBreak/>
        <w:t>В рамках основного мероприятия осуществляется:</w:t>
      </w:r>
    </w:p>
    <w:p w:rsidR="00D7737D" w:rsidRPr="00D7737D" w:rsidRDefault="00D7737D" w:rsidP="00D96A98">
      <w:pPr>
        <w:numPr>
          <w:ilvl w:val="0"/>
          <w:numId w:val="24"/>
        </w:numPr>
        <w:tabs>
          <w:tab w:val="left" w:pos="993"/>
          <w:tab w:val="left" w:pos="1134"/>
        </w:tabs>
        <w:spacing w:before="0"/>
        <w:ind w:left="0" w:firstLine="709"/>
        <w:jc w:val="both"/>
      </w:pPr>
      <w:r w:rsidRPr="00D7737D">
        <w:t>проведение весеннего и осеннего месячника по санитарн</w:t>
      </w:r>
      <w:r>
        <w:t xml:space="preserve">ой очистке территории </w:t>
      </w:r>
      <w:proofErr w:type="spellStart"/>
      <w:r>
        <w:t>Селтинского</w:t>
      </w:r>
      <w:proofErr w:type="spellEnd"/>
      <w:r w:rsidRPr="00D7737D">
        <w:t xml:space="preserve"> района;</w:t>
      </w:r>
    </w:p>
    <w:p w:rsidR="00D7737D" w:rsidRPr="00D7737D" w:rsidRDefault="00D7737D" w:rsidP="00D96A98">
      <w:pPr>
        <w:numPr>
          <w:ilvl w:val="0"/>
          <w:numId w:val="24"/>
        </w:numPr>
        <w:tabs>
          <w:tab w:val="left" w:pos="993"/>
          <w:tab w:val="left" w:pos="1134"/>
        </w:tabs>
        <w:spacing w:before="0"/>
        <w:ind w:left="0" w:firstLine="709"/>
        <w:jc w:val="both"/>
      </w:pPr>
      <w:r w:rsidRPr="00D7737D">
        <w:t>проведение санкционированных акций по санитарной очистке и мероприятий по улучшению экологической об</w:t>
      </w:r>
      <w:r>
        <w:t xml:space="preserve">становки на территории </w:t>
      </w:r>
      <w:proofErr w:type="spellStart"/>
      <w:r>
        <w:t>Селтинског</w:t>
      </w:r>
      <w:r w:rsidRPr="00D7737D">
        <w:t>о</w:t>
      </w:r>
      <w:proofErr w:type="spellEnd"/>
      <w:r w:rsidRPr="00D7737D">
        <w:t xml:space="preserve"> района.</w:t>
      </w:r>
    </w:p>
    <w:p w:rsidR="00D7737D" w:rsidRPr="00D7737D" w:rsidRDefault="00D7737D" w:rsidP="00D96A98">
      <w:pPr>
        <w:numPr>
          <w:ilvl w:val="0"/>
          <w:numId w:val="23"/>
        </w:numPr>
        <w:tabs>
          <w:tab w:val="left" w:pos="426"/>
          <w:tab w:val="left" w:pos="1134"/>
        </w:tabs>
        <w:spacing w:before="0"/>
        <w:ind w:left="0" w:firstLine="709"/>
        <w:jc w:val="both"/>
      </w:pPr>
      <w:r w:rsidRPr="00D7737D">
        <w:rPr>
          <w:bCs w:val="0"/>
        </w:rPr>
        <w:t>Контроль за соблюдением требований муниципальных правовых актов, принятых органами м</w:t>
      </w:r>
      <w:r>
        <w:rPr>
          <w:bCs w:val="0"/>
        </w:rPr>
        <w:t xml:space="preserve">естного самоуправления </w:t>
      </w:r>
      <w:proofErr w:type="spellStart"/>
      <w:r>
        <w:rPr>
          <w:bCs w:val="0"/>
        </w:rPr>
        <w:t>Селтин</w:t>
      </w:r>
      <w:r w:rsidRPr="00D7737D">
        <w:rPr>
          <w:bCs w:val="0"/>
        </w:rPr>
        <w:t>ского</w:t>
      </w:r>
      <w:proofErr w:type="spellEnd"/>
      <w:r w:rsidRPr="00D7737D">
        <w:rPr>
          <w:bCs w:val="0"/>
        </w:rPr>
        <w:t xml:space="preserve"> района в сфере благоустройства.</w:t>
      </w:r>
    </w:p>
    <w:p w:rsidR="00B80B32" w:rsidRPr="00D7737D" w:rsidRDefault="00D7737D" w:rsidP="00D96A98">
      <w:pPr>
        <w:spacing w:before="0"/>
        <w:ind w:firstLine="720"/>
        <w:jc w:val="both"/>
      </w:pPr>
      <w:r w:rsidRPr="00D7737D">
        <w:t xml:space="preserve">Контроль </w:t>
      </w:r>
      <w:r>
        <w:t xml:space="preserve">осуществляют Администрация </w:t>
      </w:r>
      <w:proofErr w:type="spellStart"/>
      <w:r>
        <w:t>Селтин</w:t>
      </w:r>
      <w:r w:rsidRPr="00D7737D">
        <w:t>ского</w:t>
      </w:r>
      <w:proofErr w:type="spellEnd"/>
      <w:r w:rsidRPr="00D7737D">
        <w:t xml:space="preserve"> района, её структурные подразделения, уполномоченные учреждения, граждане (организации, общественные организации). В случае выявления фактов нарушений требований муниципальных правовых актов, уполномоч</w:t>
      </w:r>
      <w:r>
        <w:t xml:space="preserve">енные органы Администрации </w:t>
      </w:r>
      <w:proofErr w:type="spellStart"/>
      <w:r>
        <w:t>Селтин</w:t>
      </w:r>
      <w:r w:rsidRPr="00D7737D">
        <w:t>ского</w:t>
      </w:r>
      <w:proofErr w:type="spellEnd"/>
      <w:r w:rsidRPr="00D7737D">
        <w:t xml:space="preserve"> района и их должностные лица вправе:</w:t>
      </w:r>
    </w:p>
    <w:p w:rsidR="00A5017E" w:rsidRPr="00A5017E" w:rsidRDefault="00A5017E" w:rsidP="00D96A98">
      <w:pPr>
        <w:pStyle w:val="af3"/>
        <w:numPr>
          <w:ilvl w:val="0"/>
          <w:numId w:val="10"/>
        </w:numPr>
        <w:tabs>
          <w:tab w:val="left" w:pos="993"/>
          <w:tab w:val="left" w:pos="1134"/>
        </w:tabs>
        <w:spacing w:before="0" w:after="0"/>
        <w:ind w:left="0" w:firstLine="709"/>
        <w:jc w:val="both"/>
      </w:pPr>
      <w:r w:rsidRPr="00A5017E">
        <w:t>выдать уведомление о факте нарушения и сроках их устранения;</w:t>
      </w:r>
    </w:p>
    <w:p w:rsidR="00A5017E" w:rsidRPr="00A5017E" w:rsidRDefault="00A5017E" w:rsidP="00D96A98">
      <w:pPr>
        <w:pStyle w:val="af3"/>
        <w:numPr>
          <w:ilvl w:val="0"/>
          <w:numId w:val="10"/>
        </w:numPr>
        <w:tabs>
          <w:tab w:val="left" w:pos="993"/>
          <w:tab w:val="left" w:pos="1134"/>
        </w:tabs>
        <w:spacing w:before="0" w:after="0"/>
        <w:ind w:left="0" w:firstLine="709"/>
        <w:jc w:val="both"/>
      </w:pPr>
      <w:r w:rsidRPr="00A5017E">
        <w:t>составить протокол об административном правонарушении в порядке, установленном действующим законодательством;</w:t>
      </w:r>
    </w:p>
    <w:p w:rsidR="00A5017E" w:rsidRPr="00A5017E" w:rsidRDefault="00A5017E" w:rsidP="00D96A98">
      <w:pPr>
        <w:pStyle w:val="af3"/>
        <w:numPr>
          <w:ilvl w:val="0"/>
          <w:numId w:val="10"/>
        </w:numPr>
        <w:tabs>
          <w:tab w:val="left" w:pos="993"/>
          <w:tab w:val="left" w:pos="1134"/>
        </w:tabs>
        <w:spacing w:before="0" w:after="0"/>
        <w:ind w:left="0" w:firstLine="709"/>
        <w:jc w:val="both"/>
      </w:pPr>
      <w:r w:rsidRPr="00A5017E">
        <w:t>обратиться в суд с заявлением (исковым заяв</w:t>
      </w:r>
      <w:r w:rsidR="004C393D">
        <w:t xml:space="preserve">лением) о признании незаконным </w:t>
      </w:r>
      <w:r w:rsidRPr="00A5017E">
        <w:t xml:space="preserve">действий (бездействий) физических и (или) юридических лиц, нарушивших </w:t>
      </w:r>
      <w:r w:rsidR="004C393D">
        <w:t>установленные требования</w:t>
      </w:r>
      <w:r w:rsidRPr="00A5017E">
        <w:t>, и о возмещении ущерба.</w:t>
      </w:r>
    </w:p>
    <w:p w:rsidR="00A5017E" w:rsidRPr="00A5017E" w:rsidRDefault="00A5017E" w:rsidP="00D96A98">
      <w:pPr>
        <w:pStyle w:val="af3"/>
        <w:spacing w:before="0" w:after="0"/>
        <w:ind w:firstLine="720"/>
        <w:jc w:val="both"/>
      </w:pPr>
      <w:r w:rsidRPr="00A5017E">
        <w:t>Лица, допустившие нарушение</w:t>
      </w:r>
      <w:r w:rsidR="004C393D">
        <w:t xml:space="preserve"> установленных муниципальными правовыми актами требований</w:t>
      </w:r>
      <w:r w:rsidRPr="00A5017E">
        <w:t>, несут ответственность в соответствии с законом Удмуртской Республик</w:t>
      </w:r>
      <w:r w:rsidR="00164215">
        <w:t>и</w:t>
      </w:r>
      <w:r w:rsidR="004C393D">
        <w:t xml:space="preserve">   </w:t>
      </w:r>
      <w:r w:rsidRPr="00A5017E">
        <w:t>№ 57-РЗ от 27</w:t>
      </w:r>
      <w:r w:rsidR="004C393D">
        <w:t xml:space="preserve"> сентября </w:t>
      </w:r>
      <w:r w:rsidRPr="00A5017E">
        <w:t>2011 г</w:t>
      </w:r>
      <w:r w:rsidR="004C393D">
        <w:t>.</w:t>
      </w:r>
      <w:r w:rsidRPr="00A5017E">
        <w:t xml:space="preserve"> «Об </w:t>
      </w:r>
      <w:r w:rsidR="00164215">
        <w:t>административных правонарушениях</w:t>
      </w:r>
      <w:r w:rsidRPr="00A5017E">
        <w:t xml:space="preserve">». Вред, причинённый в результате нарушения Правил, возмещается виновными лицами в порядке, установленном действующим законодательством. </w:t>
      </w:r>
    </w:p>
    <w:p w:rsidR="00257845" w:rsidRDefault="008A2DDE" w:rsidP="00D96A98">
      <w:pPr>
        <w:pStyle w:val="af3"/>
        <w:spacing w:before="0" w:after="0"/>
        <w:ind w:firstLine="720"/>
        <w:jc w:val="both"/>
      </w:pPr>
      <w:r w:rsidRPr="0020415D">
        <w:t>Закон</w:t>
      </w:r>
      <w:r>
        <w:t xml:space="preserve">ом Удмуртской Республики </w:t>
      </w:r>
      <w:r w:rsidRPr="0020415D">
        <w:t>от 13</w:t>
      </w:r>
      <w:r>
        <w:t xml:space="preserve"> октября </w:t>
      </w:r>
      <w:r w:rsidRPr="0020415D">
        <w:t xml:space="preserve">2011 </w:t>
      </w:r>
      <w:r>
        <w:t>г. №</w:t>
      </w:r>
      <w:r w:rsidRPr="0020415D">
        <w:t xml:space="preserve"> 57-РЗ </w:t>
      </w:r>
      <w:r w:rsidR="00257845" w:rsidRPr="0020415D">
        <w:t xml:space="preserve">предусмотрена административная ответственность </w:t>
      </w:r>
      <w:r>
        <w:t>за нарушение требований муниципальных правовых актов, касающихся:</w:t>
      </w:r>
    </w:p>
    <w:p w:rsidR="008A2DDE" w:rsidRPr="008A2DDE" w:rsidRDefault="008A2DDE" w:rsidP="00D96A98">
      <w:pPr>
        <w:pStyle w:val="a3"/>
        <w:numPr>
          <w:ilvl w:val="0"/>
          <w:numId w:val="6"/>
        </w:numPr>
        <w:tabs>
          <w:tab w:val="left" w:pos="993"/>
          <w:tab w:val="left" w:pos="1134"/>
        </w:tabs>
        <w:spacing w:before="0"/>
        <w:ind w:left="0" w:firstLine="709"/>
        <w:jc w:val="both"/>
      </w:pPr>
      <w:r w:rsidRPr="00257845">
        <w:t>обеспечения благоустройства, чистоты и порядка</w:t>
      </w:r>
      <w:r w:rsidRPr="008A2DDE">
        <w:t>;</w:t>
      </w:r>
    </w:p>
    <w:p w:rsidR="008A2DDE" w:rsidRPr="008A2DDE" w:rsidRDefault="008A2DDE" w:rsidP="00D96A98">
      <w:pPr>
        <w:pStyle w:val="a3"/>
        <w:numPr>
          <w:ilvl w:val="0"/>
          <w:numId w:val="6"/>
        </w:numPr>
        <w:tabs>
          <w:tab w:val="left" w:pos="993"/>
          <w:tab w:val="left" w:pos="1134"/>
        </w:tabs>
        <w:spacing w:before="0"/>
        <w:ind w:left="0" w:firstLine="709"/>
        <w:jc w:val="both"/>
      </w:pPr>
      <w:r w:rsidRPr="00257845">
        <w:t>порядка содержания объектов благоустройства</w:t>
      </w:r>
      <w:r w:rsidRPr="008A2DDE">
        <w:t>;</w:t>
      </w:r>
    </w:p>
    <w:p w:rsidR="008A2DDE" w:rsidRPr="008A2DDE" w:rsidRDefault="008A2DDE" w:rsidP="00D96A98">
      <w:pPr>
        <w:pStyle w:val="a3"/>
        <w:numPr>
          <w:ilvl w:val="0"/>
          <w:numId w:val="6"/>
        </w:numPr>
        <w:tabs>
          <w:tab w:val="left" w:pos="993"/>
          <w:tab w:val="left" w:pos="1134"/>
        </w:tabs>
        <w:spacing w:before="0"/>
        <w:ind w:left="0" w:firstLine="709"/>
        <w:jc w:val="both"/>
      </w:pPr>
      <w:r w:rsidRPr="00257845">
        <w:t>порядка проведения земляных работ</w:t>
      </w:r>
      <w:r w:rsidRPr="008A2DDE">
        <w:t>;</w:t>
      </w:r>
    </w:p>
    <w:p w:rsidR="008A2DDE" w:rsidRPr="008A2DDE" w:rsidRDefault="008A2DDE" w:rsidP="00D96A98">
      <w:pPr>
        <w:pStyle w:val="a3"/>
        <w:numPr>
          <w:ilvl w:val="0"/>
          <w:numId w:val="6"/>
        </w:numPr>
        <w:tabs>
          <w:tab w:val="left" w:pos="993"/>
          <w:tab w:val="left" w:pos="1134"/>
        </w:tabs>
        <w:spacing w:before="0"/>
        <w:ind w:left="0" w:firstLine="709"/>
        <w:jc w:val="both"/>
      </w:pPr>
      <w:r w:rsidRPr="00257845">
        <w:t>порядка проведения работ по сбору, временному хранению и вывозу отходов производства и потребления</w:t>
      </w:r>
      <w:r>
        <w:t>;</w:t>
      </w:r>
    </w:p>
    <w:p w:rsidR="008A2DDE" w:rsidRDefault="008A2DDE" w:rsidP="00D96A98">
      <w:pPr>
        <w:pStyle w:val="a3"/>
        <w:numPr>
          <w:ilvl w:val="0"/>
          <w:numId w:val="6"/>
        </w:numPr>
        <w:tabs>
          <w:tab w:val="left" w:pos="993"/>
          <w:tab w:val="left" w:pos="1134"/>
        </w:tabs>
        <w:spacing w:before="0"/>
        <w:ind w:left="0" w:firstLine="709"/>
        <w:jc w:val="both"/>
      </w:pPr>
      <w:r w:rsidRPr="00257845">
        <w:t>благоустройства, обеспечения чистоты и порядка, связанных с содержанием и эксплуатацией транспортных средств</w:t>
      </w:r>
      <w:r>
        <w:t>.</w:t>
      </w:r>
    </w:p>
    <w:p w:rsidR="00433A66" w:rsidRDefault="001804B4" w:rsidP="00D96A98">
      <w:pPr>
        <w:numPr>
          <w:ilvl w:val="0"/>
          <w:numId w:val="23"/>
        </w:numPr>
        <w:tabs>
          <w:tab w:val="left" w:pos="426"/>
          <w:tab w:val="left" w:pos="1134"/>
        </w:tabs>
        <w:spacing w:before="0"/>
        <w:ind w:left="0" w:firstLine="709"/>
        <w:jc w:val="both"/>
        <w:rPr>
          <w:bCs w:val="0"/>
        </w:rPr>
      </w:pPr>
      <w:r w:rsidRPr="001804B4">
        <w:rPr>
          <w:bCs w:val="0"/>
        </w:rPr>
        <w:t xml:space="preserve">Информирование </w:t>
      </w:r>
      <w:r>
        <w:rPr>
          <w:bCs w:val="0"/>
        </w:rPr>
        <w:t>и просвещение населения в сфере экологичес</w:t>
      </w:r>
      <w:r w:rsidR="005728BA">
        <w:rPr>
          <w:bCs w:val="0"/>
        </w:rPr>
        <w:t>кого состояния террито</w:t>
      </w:r>
      <w:r w:rsidR="003900DC">
        <w:rPr>
          <w:bCs w:val="0"/>
        </w:rPr>
        <w:t xml:space="preserve">рии </w:t>
      </w:r>
      <w:proofErr w:type="spellStart"/>
      <w:r w:rsidR="003900DC">
        <w:rPr>
          <w:bCs w:val="0"/>
        </w:rPr>
        <w:t>Селтинского</w:t>
      </w:r>
      <w:proofErr w:type="spellEnd"/>
      <w:r w:rsidR="003900DC">
        <w:rPr>
          <w:bCs w:val="0"/>
        </w:rPr>
        <w:t xml:space="preserve"> района</w:t>
      </w:r>
      <w:r>
        <w:rPr>
          <w:bCs w:val="0"/>
        </w:rPr>
        <w:t xml:space="preserve"> и благоустройства.</w:t>
      </w:r>
    </w:p>
    <w:p w:rsidR="001804B4" w:rsidRDefault="001804B4" w:rsidP="00D96A98">
      <w:pPr>
        <w:tabs>
          <w:tab w:val="left" w:pos="426"/>
          <w:tab w:val="left" w:pos="1134"/>
        </w:tabs>
        <w:spacing w:before="0"/>
        <w:ind w:left="709"/>
        <w:jc w:val="both"/>
        <w:rPr>
          <w:bCs w:val="0"/>
        </w:rPr>
      </w:pPr>
      <w:r>
        <w:rPr>
          <w:bCs w:val="0"/>
        </w:rPr>
        <w:t>В рамках основного мероприятия реализуются следующие меры:</w:t>
      </w:r>
    </w:p>
    <w:p w:rsidR="001804B4" w:rsidRPr="001804B4" w:rsidRDefault="001804B4" w:rsidP="00D96A98">
      <w:pPr>
        <w:pStyle w:val="a3"/>
        <w:numPr>
          <w:ilvl w:val="0"/>
          <w:numId w:val="7"/>
        </w:numPr>
        <w:tabs>
          <w:tab w:val="left" w:pos="993"/>
        </w:tabs>
        <w:spacing w:before="0"/>
        <w:ind w:left="0" w:firstLine="709"/>
        <w:jc w:val="both"/>
        <w:rPr>
          <w:bCs w:val="0"/>
        </w:rPr>
      </w:pPr>
      <w:r w:rsidRPr="001804B4">
        <w:rPr>
          <w:bCs w:val="0"/>
        </w:rPr>
        <w:t>подгот</w:t>
      </w:r>
      <w:r w:rsidR="003900DC">
        <w:rPr>
          <w:bCs w:val="0"/>
        </w:rPr>
        <w:t>овка информации</w:t>
      </w:r>
      <w:r w:rsidRPr="001804B4">
        <w:rPr>
          <w:bCs w:val="0"/>
        </w:rPr>
        <w:t xml:space="preserve"> для СМИ;</w:t>
      </w:r>
    </w:p>
    <w:p w:rsidR="001804B4" w:rsidRPr="001804B4" w:rsidRDefault="001804B4" w:rsidP="00D96A98">
      <w:pPr>
        <w:pStyle w:val="a3"/>
        <w:numPr>
          <w:ilvl w:val="0"/>
          <w:numId w:val="7"/>
        </w:numPr>
        <w:tabs>
          <w:tab w:val="left" w:pos="993"/>
        </w:tabs>
        <w:spacing w:before="0"/>
        <w:ind w:left="0" w:firstLine="709"/>
        <w:jc w:val="both"/>
        <w:rPr>
          <w:bCs w:val="0"/>
        </w:rPr>
      </w:pPr>
      <w:r w:rsidRPr="001804B4">
        <w:rPr>
          <w:bCs w:val="0"/>
        </w:rPr>
        <w:t>социальная рек</w:t>
      </w:r>
      <w:r w:rsidR="003900DC">
        <w:rPr>
          <w:bCs w:val="0"/>
        </w:rPr>
        <w:t>лама</w:t>
      </w:r>
      <w:r w:rsidRPr="001804B4">
        <w:rPr>
          <w:bCs w:val="0"/>
        </w:rPr>
        <w:t>;</w:t>
      </w:r>
    </w:p>
    <w:p w:rsidR="001804B4" w:rsidRPr="001804B4" w:rsidRDefault="001804B4" w:rsidP="00D96A98">
      <w:pPr>
        <w:pStyle w:val="a3"/>
        <w:numPr>
          <w:ilvl w:val="0"/>
          <w:numId w:val="7"/>
        </w:numPr>
        <w:tabs>
          <w:tab w:val="left" w:pos="993"/>
        </w:tabs>
        <w:spacing w:before="0"/>
        <w:ind w:left="0" w:firstLine="709"/>
        <w:jc w:val="both"/>
        <w:rPr>
          <w:bCs w:val="0"/>
        </w:rPr>
      </w:pPr>
      <w:r w:rsidRPr="001804B4">
        <w:rPr>
          <w:bCs w:val="0"/>
        </w:rPr>
        <w:t>работа с воспитанниками и учащимися образовательных организаций: детских садов, школ, образовательных организаций дополнительного образования д</w:t>
      </w:r>
      <w:r w:rsidR="005728BA">
        <w:rPr>
          <w:bCs w:val="0"/>
        </w:rPr>
        <w:t>етей;</w:t>
      </w:r>
    </w:p>
    <w:p w:rsidR="001804B4" w:rsidRPr="001804B4" w:rsidRDefault="001804B4" w:rsidP="00D96A98">
      <w:pPr>
        <w:pStyle w:val="a3"/>
        <w:numPr>
          <w:ilvl w:val="0"/>
          <w:numId w:val="7"/>
        </w:numPr>
        <w:tabs>
          <w:tab w:val="left" w:pos="993"/>
        </w:tabs>
        <w:spacing w:before="0"/>
        <w:ind w:left="0" w:firstLine="709"/>
        <w:jc w:val="both"/>
        <w:rPr>
          <w:bCs w:val="0"/>
        </w:rPr>
      </w:pPr>
      <w:r w:rsidRPr="001804B4">
        <w:rPr>
          <w:bCs w:val="0"/>
        </w:rPr>
        <w:t>организация и проведение круглых столов, конференций, лекций;</w:t>
      </w:r>
    </w:p>
    <w:p w:rsidR="001804B4" w:rsidRPr="001804B4" w:rsidRDefault="001804B4" w:rsidP="00D96A98">
      <w:pPr>
        <w:pStyle w:val="a3"/>
        <w:numPr>
          <w:ilvl w:val="0"/>
          <w:numId w:val="7"/>
        </w:numPr>
        <w:tabs>
          <w:tab w:val="left" w:pos="993"/>
        </w:tabs>
        <w:spacing w:before="0"/>
        <w:ind w:left="0" w:firstLine="709"/>
        <w:jc w:val="both"/>
        <w:rPr>
          <w:bCs w:val="0"/>
        </w:rPr>
      </w:pPr>
      <w:r w:rsidRPr="001804B4">
        <w:rPr>
          <w:bCs w:val="0"/>
        </w:rPr>
        <w:t>организация и проведение эколог</w:t>
      </w:r>
      <w:r>
        <w:rPr>
          <w:bCs w:val="0"/>
        </w:rPr>
        <w:t>ических походов.</w:t>
      </w:r>
      <w:r w:rsidRPr="001804B4">
        <w:rPr>
          <w:bCs w:val="0"/>
        </w:rPr>
        <w:t xml:space="preserve"> </w:t>
      </w:r>
    </w:p>
    <w:p w:rsidR="00DB6AC6" w:rsidRDefault="00DB6AC6" w:rsidP="00D96A98">
      <w:pPr>
        <w:numPr>
          <w:ilvl w:val="0"/>
          <w:numId w:val="23"/>
        </w:numPr>
        <w:tabs>
          <w:tab w:val="left" w:pos="426"/>
          <w:tab w:val="left" w:pos="1134"/>
        </w:tabs>
        <w:spacing w:before="0"/>
        <w:ind w:left="0" w:firstLine="709"/>
        <w:jc w:val="both"/>
        <w:rPr>
          <w:bCs w:val="0"/>
        </w:rPr>
      </w:pPr>
      <w:r>
        <w:rPr>
          <w:bCs w:val="0"/>
        </w:rPr>
        <w:t xml:space="preserve">Проектирование и строительство </w:t>
      </w:r>
      <w:r w:rsidR="003B3DD5">
        <w:rPr>
          <w:bCs w:val="0"/>
        </w:rPr>
        <w:t>очистных сооружений.</w:t>
      </w:r>
    </w:p>
    <w:p w:rsidR="00033AE4" w:rsidRDefault="00033AE4" w:rsidP="00D96A98">
      <w:pPr>
        <w:numPr>
          <w:ilvl w:val="0"/>
          <w:numId w:val="23"/>
        </w:numPr>
        <w:tabs>
          <w:tab w:val="left" w:pos="426"/>
          <w:tab w:val="left" w:pos="1134"/>
        </w:tabs>
        <w:spacing w:before="0"/>
        <w:ind w:left="0" w:firstLine="709"/>
        <w:jc w:val="both"/>
        <w:rPr>
          <w:bCs w:val="0"/>
        </w:rPr>
      </w:pPr>
      <w:r w:rsidRPr="005514F1">
        <w:rPr>
          <w:bCs w:val="0"/>
        </w:rPr>
        <w:t>Проектирование и строительство нового п</w:t>
      </w:r>
      <w:r w:rsidR="005514F1" w:rsidRPr="005514F1">
        <w:rPr>
          <w:bCs w:val="0"/>
        </w:rPr>
        <w:t>ол</w:t>
      </w:r>
      <w:r w:rsidR="005728BA">
        <w:rPr>
          <w:bCs w:val="0"/>
        </w:rPr>
        <w:t>игона твердых бытовых отходов</w:t>
      </w:r>
      <w:r w:rsidRPr="005514F1">
        <w:rPr>
          <w:bCs w:val="0"/>
        </w:rPr>
        <w:t>.</w:t>
      </w:r>
    </w:p>
    <w:p w:rsidR="001804B4" w:rsidRDefault="001804B4" w:rsidP="00D96A98">
      <w:pPr>
        <w:widowControl w:val="0"/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</w:pPr>
      <w:r w:rsidRPr="00AE197F">
        <w:t xml:space="preserve">Сведения об основных мероприятиях подпрограммы с указанием исполнителей, сроков реализации и ожидаемых результатов представлены в Приложении 2 </w:t>
      </w:r>
      <w:r w:rsidR="0043460D">
        <w:t xml:space="preserve">формы 2 </w:t>
      </w:r>
      <w:r w:rsidRPr="00AE197F">
        <w:t>к муниципальной программе.</w:t>
      </w:r>
    </w:p>
    <w:p w:rsidR="00383898" w:rsidRPr="001804B4" w:rsidRDefault="00383898" w:rsidP="00D96A98">
      <w:pPr>
        <w:widowControl w:val="0"/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</w:pPr>
    </w:p>
    <w:p w:rsidR="00C01637" w:rsidRDefault="00C06CFB" w:rsidP="006A1F27">
      <w:pPr>
        <w:keepNext/>
        <w:shd w:val="clear" w:color="auto" w:fill="FFFFFF"/>
        <w:tabs>
          <w:tab w:val="left" w:pos="1276"/>
        </w:tabs>
        <w:spacing w:before="0"/>
        <w:ind w:left="709" w:right="624"/>
        <w:jc w:val="center"/>
        <w:rPr>
          <w:b/>
        </w:rPr>
      </w:pPr>
      <w:r>
        <w:rPr>
          <w:b/>
        </w:rPr>
        <w:t>7.2.6</w:t>
      </w:r>
      <w:r w:rsidR="00C01637">
        <w:rPr>
          <w:b/>
        </w:rPr>
        <w:t xml:space="preserve">. </w:t>
      </w:r>
      <w:r w:rsidR="00433A66">
        <w:rPr>
          <w:b/>
        </w:rPr>
        <w:t>Меры муниципального регулирования</w:t>
      </w:r>
    </w:p>
    <w:p w:rsidR="00090A7F" w:rsidRDefault="00090A7F" w:rsidP="00D96A98">
      <w:pPr>
        <w:pStyle w:val="af3"/>
        <w:tabs>
          <w:tab w:val="left" w:pos="1134"/>
        </w:tabs>
        <w:spacing w:before="0" w:after="0"/>
        <w:ind w:firstLine="709"/>
        <w:jc w:val="both"/>
      </w:pPr>
      <w:r>
        <w:t xml:space="preserve">За соблюдением требований муниципальных правовых актов осуществляется контроль. </w:t>
      </w:r>
      <w:r w:rsidRPr="00A5017E">
        <w:t>Лица, допустившие нарушение</w:t>
      </w:r>
      <w:r>
        <w:t xml:space="preserve"> требований</w:t>
      </w:r>
      <w:r w:rsidRPr="00A5017E">
        <w:t>, несут ответственность в соответствии с законом Удмуртской Республики № 57-РЗ от 27</w:t>
      </w:r>
      <w:r>
        <w:t xml:space="preserve"> сентября </w:t>
      </w:r>
      <w:r w:rsidRPr="00A5017E">
        <w:t>2011 г</w:t>
      </w:r>
      <w:r>
        <w:t>.</w:t>
      </w:r>
      <w:r w:rsidRPr="00A5017E">
        <w:t xml:space="preserve"> «Об </w:t>
      </w:r>
      <w:r w:rsidR="00164215">
        <w:t>административных правонарушениях</w:t>
      </w:r>
      <w:r w:rsidRPr="00A5017E">
        <w:t>»</w:t>
      </w:r>
      <w:r>
        <w:t>, в том числе в виде административных штрафов.</w:t>
      </w:r>
    </w:p>
    <w:p w:rsidR="00B80B32" w:rsidRDefault="00433A66" w:rsidP="00D96A98">
      <w:pPr>
        <w:keepNext/>
        <w:shd w:val="clear" w:color="auto" w:fill="FFFFFF"/>
        <w:tabs>
          <w:tab w:val="left" w:pos="1276"/>
        </w:tabs>
        <w:spacing w:before="0"/>
        <w:ind w:right="624"/>
        <w:jc w:val="both"/>
        <w:rPr>
          <w:bCs w:val="0"/>
        </w:rPr>
      </w:pPr>
      <w:r>
        <w:rPr>
          <w:b/>
        </w:rPr>
        <w:lastRenderedPageBreak/>
        <w:tab/>
      </w:r>
    </w:p>
    <w:p w:rsidR="00433A66" w:rsidRPr="00B80B32" w:rsidRDefault="00C06CFB" w:rsidP="006A1F27">
      <w:pPr>
        <w:autoSpaceDE w:val="0"/>
        <w:autoSpaceDN w:val="0"/>
        <w:adjustRightInd w:val="0"/>
        <w:spacing w:before="0"/>
        <w:ind w:firstLine="709"/>
        <w:jc w:val="center"/>
        <w:rPr>
          <w:bCs w:val="0"/>
        </w:rPr>
      </w:pPr>
      <w:r>
        <w:rPr>
          <w:b/>
        </w:rPr>
        <w:t>7.2.7</w:t>
      </w:r>
      <w:r w:rsidR="00C01637">
        <w:rPr>
          <w:b/>
        </w:rPr>
        <w:t xml:space="preserve">. </w:t>
      </w:r>
      <w:r w:rsidR="00433A66">
        <w:rPr>
          <w:b/>
        </w:rPr>
        <w:t>Взаимодействие с органами государственной власти и местного самоуправления, организациями и гражданами</w:t>
      </w:r>
    </w:p>
    <w:p w:rsidR="003130E3" w:rsidRDefault="003130E3" w:rsidP="00D96A98">
      <w:pPr>
        <w:pStyle w:val="a3"/>
        <w:spacing w:before="0"/>
        <w:ind w:left="0" w:firstLine="709"/>
        <w:contextualSpacing w:val="0"/>
        <w:jc w:val="both"/>
      </w:pPr>
      <w:r>
        <w:t xml:space="preserve">В рамках подпрограммы осуществляется взаимодействие с органами государственной власти Удмуртской Республики по вопросам строительства объектов утилизации и переработки отходов. </w:t>
      </w:r>
    </w:p>
    <w:p w:rsidR="0020252A" w:rsidRDefault="0020252A" w:rsidP="00D96A98">
      <w:pPr>
        <w:pStyle w:val="a3"/>
        <w:spacing w:before="0"/>
        <w:ind w:left="0" w:firstLine="709"/>
        <w:contextualSpacing w:val="0"/>
        <w:jc w:val="both"/>
      </w:pPr>
      <w:r>
        <w:t>В целях организации санитарной очистки и благоустройс</w:t>
      </w:r>
      <w:r w:rsidR="00420D2A">
        <w:t>тва терри</w:t>
      </w:r>
      <w:r w:rsidR="00C851B1">
        <w:t xml:space="preserve">тории </w:t>
      </w:r>
      <w:proofErr w:type="spellStart"/>
      <w:r w:rsidR="00C851B1">
        <w:t>Селтинского</w:t>
      </w:r>
      <w:proofErr w:type="spellEnd"/>
      <w:r w:rsidR="00C851B1">
        <w:t xml:space="preserve"> района</w:t>
      </w:r>
      <w:r>
        <w:t xml:space="preserve"> осуществляется взаимодействие с </w:t>
      </w:r>
      <w:r w:rsidR="006F3A34">
        <w:rPr>
          <w:lang w:val="ru-RU"/>
        </w:rPr>
        <w:t>собственниками</w:t>
      </w:r>
      <w:r w:rsidR="006F3A34">
        <w:t xml:space="preserve"> многоквартирн</w:t>
      </w:r>
      <w:r w:rsidR="006F3A34">
        <w:rPr>
          <w:lang w:val="ru-RU"/>
        </w:rPr>
        <w:t>ых и</w:t>
      </w:r>
      <w:r w:rsidR="006F3A34">
        <w:t xml:space="preserve"> жилы</w:t>
      </w:r>
      <w:r w:rsidR="006F3A34">
        <w:rPr>
          <w:lang w:val="ru-RU"/>
        </w:rPr>
        <w:t>х</w:t>
      </w:r>
      <w:r w:rsidR="006F3A34">
        <w:t xml:space="preserve"> дом</w:t>
      </w:r>
      <w:r w:rsidR="006F3A34">
        <w:rPr>
          <w:lang w:val="ru-RU"/>
        </w:rPr>
        <w:t>ов</w:t>
      </w:r>
      <w:r>
        <w:t>, товариществами собственников жилья, организациями, индивидуальными пре</w:t>
      </w:r>
      <w:r w:rsidR="00420D2A">
        <w:t>дпринима</w:t>
      </w:r>
      <w:r w:rsidR="00C851B1">
        <w:t>телями и жителями района</w:t>
      </w:r>
      <w:r>
        <w:t>.</w:t>
      </w:r>
    </w:p>
    <w:p w:rsidR="008A2DDE" w:rsidRDefault="008A2DDE" w:rsidP="00D96A98">
      <w:pPr>
        <w:pStyle w:val="a3"/>
        <w:spacing w:before="0"/>
        <w:ind w:left="0" w:firstLine="709"/>
        <w:contextualSpacing w:val="0"/>
        <w:jc w:val="both"/>
      </w:pPr>
      <w:r>
        <w:t>Выбор исполнител</w:t>
      </w:r>
      <w:r w:rsidR="0020252A">
        <w:t>ей</w:t>
      </w:r>
      <w:r>
        <w:t xml:space="preserve"> отдельных мероприятий подпрограммы </w:t>
      </w:r>
      <w:r w:rsidRPr="001371E7">
        <w:t xml:space="preserve">осуществляется путем проведения торгов в соответствии с </w:t>
      </w:r>
      <w:r>
        <w:t>законодательством о размещении государственного (муниципального) заказа.</w:t>
      </w:r>
    </w:p>
    <w:p w:rsidR="00E92FA7" w:rsidRDefault="00E92FA7" w:rsidP="00D96A98">
      <w:pPr>
        <w:keepNext/>
        <w:spacing w:before="0"/>
        <w:ind w:firstLine="709"/>
        <w:jc w:val="both"/>
      </w:pPr>
      <w:r>
        <w:t>Для взаимодействия с населением:</w:t>
      </w:r>
    </w:p>
    <w:p w:rsidR="00E92FA7" w:rsidRDefault="00E92FA7" w:rsidP="00D96A98">
      <w:pPr>
        <w:pStyle w:val="a3"/>
        <w:numPr>
          <w:ilvl w:val="0"/>
          <w:numId w:val="12"/>
        </w:numPr>
        <w:shd w:val="clear" w:color="auto" w:fill="FFFFFF"/>
        <w:tabs>
          <w:tab w:val="left" w:pos="993"/>
        </w:tabs>
        <w:spacing w:before="0"/>
        <w:ind w:left="0" w:right="-2" w:firstLine="1069"/>
        <w:jc w:val="both"/>
      </w:pPr>
      <w:r>
        <w:t>организован прие</w:t>
      </w:r>
      <w:r w:rsidR="00867F7E">
        <w:t xml:space="preserve">м граждан Главой </w:t>
      </w:r>
      <w:proofErr w:type="spellStart"/>
      <w:r w:rsidR="006F3A34">
        <w:rPr>
          <w:lang w:val="ru-RU"/>
        </w:rPr>
        <w:t>Селтинского</w:t>
      </w:r>
      <w:proofErr w:type="spellEnd"/>
      <w:r w:rsidR="006F3A34">
        <w:rPr>
          <w:lang w:val="ru-RU"/>
        </w:rPr>
        <w:t xml:space="preserve"> района, з</w:t>
      </w:r>
      <w:proofErr w:type="spellStart"/>
      <w:r w:rsidR="006F3A34">
        <w:t>аместителем</w:t>
      </w:r>
      <w:proofErr w:type="spellEnd"/>
      <w:r w:rsidR="006F3A34">
        <w:t xml:space="preserve"> </w:t>
      </w:r>
      <w:r w:rsidR="006F3A34">
        <w:rPr>
          <w:lang w:val="ru-RU"/>
        </w:rPr>
        <w:t>г</w:t>
      </w:r>
      <w:r w:rsidR="006F3A34">
        <w:t xml:space="preserve">лавы </w:t>
      </w:r>
      <w:r w:rsidR="006F3A34">
        <w:rPr>
          <w:lang w:val="ru-RU"/>
        </w:rPr>
        <w:t>А</w:t>
      </w:r>
      <w:proofErr w:type="spellStart"/>
      <w:r>
        <w:t>дминистрации</w:t>
      </w:r>
      <w:proofErr w:type="spellEnd"/>
      <w:r>
        <w:t xml:space="preserve"> по </w:t>
      </w:r>
      <w:r w:rsidR="00C851B1">
        <w:t>вопросам строительства, архитектуры</w:t>
      </w:r>
      <w:r w:rsidR="00867F7E">
        <w:t xml:space="preserve"> </w:t>
      </w:r>
      <w:r>
        <w:t xml:space="preserve"> и </w:t>
      </w:r>
      <w:r w:rsidR="006F3A34">
        <w:rPr>
          <w:lang w:val="ru-RU"/>
        </w:rPr>
        <w:t>ЖКХ</w:t>
      </w:r>
      <w:r>
        <w:t>;</w:t>
      </w:r>
    </w:p>
    <w:p w:rsidR="00E92FA7" w:rsidRDefault="00E92FA7" w:rsidP="00D96A98">
      <w:pPr>
        <w:pStyle w:val="a3"/>
        <w:numPr>
          <w:ilvl w:val="0"/>
          <w:numId w:val="1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0"/>
        <w:ind w:left="0" w:right="-2" w:firstLine="709"/>
        <w:contextualSpacing w:val="0"/>
        <w:jc w:val="both"/>
      </w:pPr>
      <w:r>
        <w:t>ведется прием, рассмотрение обращений граждан, в том числе через Интернет-приемную; п</w:t>
      </w:r>
      <w:r w:rsidRPr="00E92FA7">
        <w:rPr>
          <w:bCs w:val="0"/>
        </w:rPr>
        <w:t>о результатам рассмотрения обращений граждан принимаются меры реагирования.</w:t>
      </w:r>
    </w:p>
    <w:p w:rsidR="00433A66" w:rsidRDefault="00C06CFB" w:rsidP="006A1F27">
      <w:pPr>
        <w:keepNext/>
        <w:shd w:val="clear" w:color="auto" w:fill="FFFFFF"/>
        <w:tabs>
          <w:tab w:val="left" w:pos="1276"/>
        </w:tabs>
        <w:spacing w:before="0"/>
        <w:ind w:left="709" w:right="624"/>
        <w:jc w:val="center"/>
        <w:rPr>
          <w:b/>
        </w:rPr>
      </w:pPr>
      <w:r>
        <w:rPr>
          <w:b/>
        </w:rPr>
        <w:t>7.2.8</w:t>
      </w:r>
      <w:r w:rsidR="00C851B1">
        <w:rPr>
          <w:b/>
        </w:rPr>
        <w:t xml:space="preserve">. </w:t>
      </w:r>
      <w:r w:rsidR="00433A66">
        <w:rPr>
          <w:b/>
        </w:rPr>
        <w:t>Ресурсное обеспечение</w:t>
      </w:r>
    </w:p>
    <w:p w:rsidR="007D4C02" w:rsidRDefault="007D4C02" w:rsidP="00D96A98">
      <w:pPr>
        <w:keepNext/>
        <w:shd w:val="clear" w:color="auto" w:fill="FFFFFF"/>
        <w:spacing w:before="0"/>
        <w:ind w:right="-1" w:firstLine="709"/>
        <w:jc w:val="both"/>
      </w:pPr>
      <w:r>
        <w:t>Источниками ресурсного обеспечения подпрограммы являются средства бюджета</w:t>
      </w:r>
      <w:r w:rsidR="00867F7E">
        <w:t xml:space="preserve"> </w:t>
      </w:r>
      <w:proofErr w:type="spellStart"/>
      <w:r w:rsidR="00A43588">
        <w:t>Селтинского</w:t>
      </w:r>
      <w:proofErr w:type="spellEnd"/>
      <w:r w:rsidR="00A43588">
        <w:t xml:space="preserve"> района</w:t>
      </w:r>
      <w:r>
        <w:t>, в том числе:</w:t>
      </w:r>
    </w:p>
    <w:p w:rsidR="007D4C02" w:rsidRDefault="007D4C02" w:rsidP="00D96A98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before="0"/>
        <w:ind w:left="0" w:right="-1" w:firstLine="709"/>
        <w:jc w:val="both"/>
      </w:pPr>
      <w:r>
        <w:t>собственные средства – на реализацию мероприятий по благоустройству, озеленени</w:t>
      </w:r>
      <w:r w:rsidR="00C851B1">
        <w:t>е, уличное освещение</w:t>
      </w:r>
      <w:r>
        <w:t>;</w:t>
      </w:r>
    </w:p>
    <w:p w:rsidR="007D4C02" w:rsidRDefault="007D4C02" w:rsidP="00D96A98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before="0"/>
        <w:ind w:left="0" w:right="-1" w:firstLine="709"/>
        <w:jc w:val="both"/>
      </w:pPr>
      <w:r>
        <w:t>субвенции из бюджета Удмуртской Республики – на отлов и содержание безнадзорных животных.</w:t>
      </w:r>
    </w:p>
    <w:p w:rsidR="00867F7E" w:rsidRDefault="00A570D9" w:rsidP="00D96A98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before="0"/>
        <w:ind w:left="0" w:right="-1" w:firstLine="709"/>
        <w:jc w:val="both"/>
      </w:pPr>
      <w:r>
        <w:t>субсидии</w:t>
      </w:r>
      <w:r w:rsidR="00867F7E" w:rsidRPr="00867F7E">
        <w:t xml:space="preserve"> из бюджета Удмуртской Республики </w:t>
      </w:r>
      <w:r>
        <w:t xml:space="preserve">– </w:t>
      </w:r>
      <w:r w:rsidR="00867F7E" w:rsidRPr="00867F7E">
        <w:t>на организацию благоустройства территорий городских округов,</w:t>
      </w:r>
      <w:r w:rsidR="003B3DD5">
        <w:t xml:space="preserve"> городских и сельских по</w:t>
      </w:r>
      <w:r w:rsidR="003B3DD5">
        <w:rPr>
          <w:lang w:val="ru-RU"/>
        </w:rPr>
        <w:t xml:space="preserve"> районов </w:t>
      </w:r>
      <w:r w:rsidR="00867F7E" w:rsidRPr="00867F7E">
        <w:t>У</w:t>
      </w:r>
      <w:r>
        <w:t>дмуртской Республики.</w:t>
      </w:r>
    </w:p>
    <w:p w:rsidR="007D4C02" w:rsidRDefault="007D4C02" w:rsidP="00D96A98">
      <w:pPr>
        <w:keepNext/>
        <w:shd w:val="clear" w:color="auto" w:fill="FFFFFF"/>
        <w:spacing w:before="0"/>
        <w:ind w:right="-1" w:firstLine="709"/>
        <w:jc w:val="both"/>
      </w:pPr>
      <w:r>
        <w:t xml:space="preserve">Для проектирования и строительства объектов для утилизации отходов </w:t>
      </w:r>
      <w:r w:rsidR="00867F7E">
        <w:t xml:space="preserve">и очистных сооружений </w:t>
      </w:r>
      <w:r>
        <w:t xml:space="preserve">планируется привлечение </w:t>
      </w:r>
      <w:proofErr w:type="spellStart"/>
      <w:r>
        <w:t>софинансирования</w:t>
      </w:r>
      <w:proofErr w:type="spellEnd"/>
      <w:r>
        <w:t xml:space="preserve"> из бюджета Удмуртской Республики.</w:t>
      </w:r>
    </w:p>
    <w:p w:rsidR="00A442CC" w:rsidRDefault="007D4C02" w:rsidP="007D38B3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</w:pPr>
      <w:r w:rsidRPr="00EF704F">
        <w:t xml:space="preserve">Общий объем финансирования мероприятий </w:t>
      </w:r>
      <w:r>
        <w:t>под</w:t>
      </w:r>
      <w:r w:rsidRPr="00EF704F">
        <w:t xml:space="preserve">программы </w:t>
      </w:r>
      <w:r w:rsidR="007D38B3">
        <w:t>за 2015-2028</w:t>
      </w:r>
      <w:r>
        <w:t xml:space="preserve"> годы </w:t>
      </w:r>
      <w:r w:rsidRPr="00EF704F">
        <w:t xml:space="preserve">за счет средств бюджета </w:t>
      </w:r>
      <w:proofErr w:type="spellStart"/>
      <w:r w:rsidR="00A43588">
        <w:t>Селтинского</w:t>
      </w:r>
      <w:proofErr w:type="spellEnd"/>
      <w:r w:rsidR="00A43588">
        <w:t xml:space="preserve"> района</w:t>
      </w:r>
      <w:r w:rsidR="00A570D9">
        <w:t xml:space="preserve"> </w:t>
      </w:r>
      <w:r w:rsidRPr="00EF704F">
        <w:t>состав</w:t>
      </w:r>
      <w:r>
        <w:t xml:space="preserve">ит </w:t>
      </w:r>
      <w:r w:rsidR="00175C39" w:rsidRPr="00175C39">
        <w:t>45 777,98</w:t>
      </w:r>
      <w:r w:rsidR="00113490" w:rsidRPr="00175C39">
        <w:t xml:space="preserve"> </w:t>
      </w:r>
      <w:r w:rsidR="00113490" w:rsidRPr="00113490">
        <w:t>тыс. рублей</w:t>
      </w:r>
      <w:r w:rsidR="00113490">
        <w:t>.</w:t>
      </w:r>
    </w:p>
    <w:p w:rsidR="007D4C02" w:rsidRDefault="007D4C02" w:rsidP="007D38B3">
      <w:pPr>
        <w:keepNext/>
        <w:spacing w:before="0"/>
        <w:ind w:firstLine="709"/>
        <w:jc w:val="both"/>
        <w:rPr>
          <w:lang w:eastAsia="en-US"/>
        </w:rPr>
      </w:pPr>
      <w:r w:rsidRPr="00AC5B31">
        <w:rPr>
          <w:lang w:eastAsia="en-US"/>
        </w:rPr>
        <w:t xml:space="preserve">Ресурсное обеспечение подпрограммы за счет средств бюджета </w:t>
      </w:r>
      <w:proofErr w:type="spellStart"/>
      <w:r w:rsidR="00835A3F">
        <w:rPr>
          <w:lang w:eastAsia="en-US"/>
        </w:rPr>
        <w:t>Селтинского</w:t>
      </w:r>
      <w:proofErr w:type="spellEnd"/>
      <w:r w:rsidR="00835A3F">
        <w:rPr>
          <w:lang w:eastAsia="en-US"/>
        </w:rPr>
        <w:t xml:space="preserve"> района</w:t>
      </w:r>
      <w:r w:rsidR="00A570D9">
        <w:rPr>
          <w:lang w:eastAsia="en-US"/>
        </w:rPr>
        <w:t xml:space="preserve"> </w:t>
      </w:r>
      <w:r w:rsidRPr="00AC5B31">
        <w:rPr>
          <w:lang w:eastAsia="en-US"/>
        </w:rPr>
        <w:t>сформировано</w:t>
      </w:r>
      <w:r w:rsidR="007D38B3">
        <w:rPr>
          <w:lang w:eastAsia="en-US"/>
        </w:rPr>
        <w:t xml:space="preserve"> с 2015 по 2028 годы и </w:t>
      </w:r>
      <w:r w:rsidRPr="00AC5B31">
        <w:rPr>
          <w:lang w:eastAsia="en-US"/>
        </w:rPr>
        <w:t>подлежит уточнению в рамках бюджетного цикла.</w:t>
      </w:r>
    </w:p>
    <w:p w:rsidR="00A442CC" w:rsidRPr="00DC22D6" w:rsidRDefault="00A442CC" w:rsidP="00D96A98">
      <w:pPr>
        <w:spacing w:before="0"/>
        <w:ind w:firstLine="709"/>
        <w:jc w:val="both"/>
      </w:pPr>
      <w:r w:rsidRPr="00B90A3A">
        <w:t xml:space="preserve">Ресурсное обеспечение реализации подпрограммы за счет средств бюджета </w:t>
      </w:r>
      <w:proofErr w:type="spellStart"/>
      <w:r w:rsidR="00835A3F">
        <w:t>Селтинского</w:t>
      </w:r>
      <w:proofErr w:type="spellEnd"/>
      <w:r w:rsidR="00835A3F">
        <w:t xml:space="preserve"> района </w:t>
      </w:r>
      <w:r w:rsidRPr="00B90A3A">
        <w:t xml:space="preserve">представлено в </w:t>
      </w:r>
      <w:r>
        <w:t>п</w:t>
      </w:r>
      <w:r w:rsidRPr="00B90A3A">
        <w:t xml:space="preserve">риложении </w:t>
      </w:r>
      <w:r w:rsidR="0043460D">
        <w:t>2 формы 5</w:t>
      </w:r>
      <w:r w:rsidRPr="00B90A3A">
        <w:t xml:space="preserve"> к </w:t>
      </w:r>
      <w:r>
        <w:t>муниципальной</w:t>
      </w:r>
      <w:r w:rsidRPr="00B90A3A">
        <w:t xml:space="preserve"> программе.</w:t>
      </w:r>
    </w:p>
    <w:p w:rsidR="00A442CC" w:rsidRDefault="00A442CC" w:rsidP="00D96A98">
      <w:pPr>
        <w:spacing w:before="0"/>
        <w:ind w:firstLine="709"/>
        <w:jc w:val="both"/>
      </w:pPr>
      <w:r w:rsidRPr="007C0907">
        <w:t xml:space="preserve">Прогнозная (справочная) оценка ресурсного обеспечения реализации </w:t>
      </w:r>
      <w:r>
        <w:t>под</w:t>
      </w:r>
      <w:r w:rsidRPr="007C0907">
        <w:t xml:space="preserve">программы за счет всех источников финансирования представлена в </w:t>
      </w:r>
      <w:r>
        <w:t>п</w:t>
      </w:r>
      <w:r w:rsidRPr="007C0907">
        <w:t xml:space="preserve">риложении </w:t>
      </w:r>
      <w:r w:rsidR="0043460D">
        <w:t>2 формы 6</w:t>
      </w:r>
      <w:r w:rsidRPr="007C0907">
        <w:t xml:space="preserve"> к </w:t>
      </w:r>
      <w:r>
        <w:t xml:space="preserve">муниципальной </w:t>
      </w:r>
      <w:r w:rsidRPr="007C0907">
        <w:t>программе</w:t>
      </w:r>
      <w:r>
        <w:t>.</w:t>
      </w:r>
    </w:p>
    <w:p w:rsidR="006A1F27" w:rsidRDefault="006A1F27" w:rsidP="00D96A98">
      <w:pPr>
        <w:spacing w:before="0"/>
        <w:ind w:firstLine="709"/>
        <w:jc w:val="both"/>
        <w:rPr>
          <w:b/>
        </w:rPr>
      </w:pPr>
    </w:p>
    <w:p w:rsidR="00C851B1" w:rsidRDefault="00C06CFB" w:rsidP="006A1F27">
      <w:pPr>
        <w:keepNext/>
        <w:shd w:val="clear" w:color="auto" w:fill="FFFFFF"/>
        <w:tabs>
          <w:tab w:val="left" w:pos="1276"/>
        </w:tabs>
        <w:spacing w:before="0"/>
        <w:ind w:left="709" w:right="624"/>
        <w:jc w:val="center"/>
        <w:rPr>
          <w:b/>
        </w:rPr>
      </w:pPr>
      <w:r>
        <w:rPr>
          <w:b/>
        </w:rPr>
        <w:t>7.2.9</w:t>
      </w:r>
      <w:r w:rsidR="00C851B1">
        <w:rPr>
          <w:b/>
        </w:rPr>
        <w:t xml:space="preserve">. </w:t>
      </w:r>
      <w:r w:rsidR="00433A66">
        <w:rPr>
          <w:b/>
        </w:rPr>
        <w:t>Риски и меры по управлению рисками</w:t>
      </w:r>
    </w:p>
    <w:p w:rsidR="00E92FA7" w:rsidRDefault="00E92FA7" w:rsidP="00D96A98">
      <w:pPr>
        <w:pStyle w:val="a3"/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</w:pPr>
      <w:r>
        <w:t>Финансовые риски</w:t>
      </w:r>
    </w:p>
    <w:p w:rsidR="00E92FA7" w:rsidRDefault="00E92FA7" w:rsidP="00D96A98">
      <w:pPr>
        <w:shd w:val="clear" w:color="auto" w:fill="FFFFFF"/>
        <w:tabs>
          <w:tab w:val="left" w:pos="1134"/>
        </w:tabs>
        <w:spacing w:before="0"/>
        <w:ind w:right="-2" w:firstLine="709"/>
        <w:jc w:val="both"/>
      </w:pPr>
      <w:r>
        <w:t xml:space="preserve">Финансовые риски связаны с ограниченностью бюджетных ресурсов на цели реализации </w:t>
      </w:r>
      <w:r w:rsidR="00164215">
        <w:t>подпрограммы, а</w:t>
      </w:r>
      <w:r>
        <w:t xml:space="preserve"> также </w:t>
      </w:r>
      <w:r w:rsidRPr="00913E49">
        <w:t xml:space="preserve">с возможностью нецелевого и (или) неэффективного использования бюджетных средств в ходе реализации мероприятий </w:t>
      </w:r>
      <w:r>
        <w:t>под</w:t>
      </w:r>
      <w:r w:rsidRPr="00913E49">
        <w:t>программы</w:t>
      </w:r>
      <w:r>
        <w:t>. Для управления риском:</w:t>
      </w:r>
    </w:p>
    <w:p w:rsidR="00E92FA7" w:rsidRDefault="00E92FA7" w:rsidP="00D96A98">
      <w:pPr>
        <w:pStyle w:val="a3"/>
        <w:numPr>
          <w:ilvl w:val="0"/>
          <w:numId w:val="14"/>
        </w:numPr>
        <w:shd w:val="clear" w:color="auto" w:fill="FFFFFF"/>
        <w:tabs>
          <w:tab w:val="left" w:pos="993"/>
        </w:tabs>
        <w:spacing w:before="0"/>
        <w:ind w:left="0" w:right="-2" w:firstLine="709"/>
        <w:jc w:val="both"/>
      </w:pPr>
      <w:r>
        <w:t>требуемые объемы бюджетного финансирования обосновываются в рамках бюджетного цикла, проводится оценка потребности в предоставлении муниципальных услуг (выполнении работ);</w:t>
      </w:r>
    </w:p>
    <w:p w:rsidR="00E92FA7" w:rsidRDefault="00E92FA7" w:rsidP="00D96A98">
      <w:pPr>
        <w:pStyle w:val="a3"/>
        <w:numPr>
          <w:ilvl w:val="0"/>
          <w:numId w:val="14"/>
        </w:numPr>
        <w:shd w:val="clear" w:color="auto" w:fill="FFFFFF"/>
        <w:tabs>
          <w:tab w:val="left" w:pos="993"/>
        </w:tabs>
        <w:spacing w:before="0"/>
        <w:ind w:left="0" w:right="-2" w:firstLine="709"/>
        <w:jc w:val="both"/>
      </w:pPr>
      <w:r>
        <w:t xml:space="preserve">в </w:t>
      </w:r>
      <w:r w:rsidRPr="00D7268E">
        <w:t>муниципальны</w:t>
      </w:r>
      <w:r>
        <w:t>х</w:t>
      </w:r>
      <w:r w:rsidRPr="00D7268E">
        <w:t xml:space="preserve"> контракт</w:t>
      </w:r>
      <w:r>
        <w:t>ах</w:t>
      </w:r>
      <w:r w:rsidRPr="00D7268E">
        <w:t xml:space="preserve"> (договор</w:t>
      </w:r>
      <w:r>
        <w:t>ах</w:t>
      </w:r>
      <w:r w:rsidRPr="00D7268E">
        <w:t>)</w:t>
      </w:r>
      <w:r>
        <w:t xml:space="preserve"> на выполнение работ,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</w:t>
      </w:r>
      <w:r>
        <w:lastRenderedPageBreak/>
        <w:t xml:space="preserve">муниципальному контракту (договору), за несвоевременное выполнение работ, оказание услуг; </w:t>
      </w:r>
    </w:p>
    <w:p w:rsidR="00E92FA7" w:rsidRDefault="00E92FA7" w:rsidP="00D96A98">
      <w:pPr>
        <w:pStyle w:val="a3"/>
        <w:numPr>
          <w:ilvl w:val="0"/>
          <w:numId w:val="14"/>
        </w:numPr>
        <w:shd w:val="clear" w:color="auto" w:fill="FFFFFF"/>
        <w:tabs>
          <w:tab w:val="left" w:pos="993"/>
        </w:tabs>
        <w:spacing w:before="0"/>
        <w:ind w:left="0" w:right="-2" w:firstLine="709"/>
        <w:jc w:val="both"/>
      </w:pPr>
      <w:r>
        <w:t xml:space="preserve">при заключении </w:t>
      </w:r>
      <w:r w:rsidRPr="00D7268E">
        <w:t>муниципальны</w:t>
      </w:r>
      <w:r>
        <w:t>х</w:t>
      </w:r>
      <w:r w:rsidRPr="00D7268E">
        <w:t xml:space="preserve"> контракт</w:t>
      </w:r>
      <w:r>
        <w:t xml:space="preserve">ов </w:t>
      </w:r>
      <w:r w:rsidRPr="00D7268E">
        <w:t>(договор</w:t>
      </w:r>
      <w:r>
        <w:t>ов</w:t>
      </w:r>
      <w:r w:rsidRPr="00D7268E">
        <w:t>)</w:t>
      </w:r>
      <w:r>
        <w:t xml:space="preserve"> на выполнение работ, оказание услуг в соответствии с законодательством предусматривается обеспечение исполнения контракта.</w:t>
      </w:r>
    </w:p>
    <w:p w:rsidR="00DC5913" w:rsidRDefault="00DC5913" w:rsidP="00D96A98">
      <w:pPr>
        <w:pStyle w:val="a3"/>
        <w:widowControl w:val="0"/>
        <w:numPr>
          <w:ilvl w:val="0"/>
          <w:numId w:val="13"/>
        </w:numPr>
        <w:tabs>
          <w:tab w:val="left" w:pos="1134"/>
        </w:tabs>
        <w:autoSpaceDE w:val="0"/>
        <w:spacing w:before="0"/>
        <w:ind w:hanging="720"/>
        <w:jc w:val="both"/>
      </w:pPr>
      <w:r>
        <w:t>Организационно-управленческие риски</w:t>
      </w:r>
    </w:p>
    <w:p w:rsidR="00DC5913" w:rsidRDefault="00DC5913" w:rsidP="00D96A98">
      <w:pPr>
        <w:shd w:val="clear" w:color="auto" w:fill="FFFFFF"/>
        <w:tabs>
          <w:tab w:val="left" w:pos="1134"/>
        </w:tabs>
        <w:spacing w:before="0"/>
        <w:ind w:right="-2" w:firstLine="709"/>
        <w:jc w:val="both"/>
      </w:pPr>
      <w:r>
        <w:t xml:space="preserve">Данная группа рисков связана с необходимостью вовлечения в процесс санитарной уборки и </w:t>
      </w:r>
      <w:r w:rsidR="00C851B1">
        <w:t xml:space="preserve">благоустройства территории </w:t>
      </w:r>
      <w:proofErr w:type="spellStart"/>
      <w:r w:rsidR="00C851B1">
        <w:t>Селтин</w:t>
      </w:r>
      <w:r>
        <w:t>ского</w:t>
      </w:r>
      <w:proofErr w:type="spellEnd"/>
      <w:r>
        <w:t xml:space="preserve"> района многих участников: организаций различных форм собственности, индивидуальных предпринимателей, жителей района.</w:t>
      </w:r>
    </w:p>
    <w:p w:rsidR="00DC5913" w:rsidRDefault="00DC5913" w:rsidP="00D96A98">
      <w:pPr>
        <w:shd w:val="clear" w:color="auto" w:fill="FFFFFF"/>
        <w:tabs>
          <w:tab w:val="left" w:pos="1134"/>
        </w:tabs>
        <w:spacing w:before="0"/>
        <w:ind w:right="-2" w:firstLine="709"/>
        <w:jc w:val="both"/>
      </w:pPr>
      <w:r>
        <w:t>В целях минимизации данных рисков:</w:t>
      </w:r>
    </w:p>
    <w:p w:rsidR="00DC5913" w:rsidRDefault="00DC5913" w:rsidP="00D96A98">
      <w:pPr>
        <w:pStyle w:val="a3"/>
        <w:numPr>
          <w:ilvl w:val="0"/>
          <w:numId w:val="26"/>
        </w:numPr>
        <w:shd w:val="clear" w:color="auto" w:fill="FFFFFF"/>
        <w:tabs>
          <w:tab w:val="left" w:pos="1134"/>
        </w:tabs>
        <w:spacing w:before="0"/>
        <w:ind w:left="0" w:right="-2" w:firstLine="709"/>
        <w:jc w:val="both"/>
      </w:pPr>
      <w:r>
        <w:t>в районе формируется система управляющих территориями;</w:t>
      </w:r>
    </w:p>
    <w:p w:rsidR="00DC5913" w:rsidRDefault="00DC5913" w:rsidP="00D96A98">
      <w:pPr>
        <w:pStyle w:val="a3"/>
        <w:numPr>
          <w:ilvl w:val="0"/>
          <w:numId w:val="26"/>
        </w:numPr>
        <w:shd w:val="clear" w:color="auto" w:fill="FFFFFF"/>
        <w:tabs>
          <w:tab w:val="left" w:pos="1134"/>
        </w:tabs>
        <w:spacing w:before="0"/>
        <w:ind w:left="0" w:right="-2" w:firstLine="709"/>
        <w:jc w:val="both"/>
      </w:pPr>
      <w:r>
        <w:t>будет осуществляться составление планов работ, контроль за их исполнением, планируется закрепление персональной ответственности должностных лиц, специалистов за выполнение мероприятий подпрограммы и достижение целевых показателей (индикаторов) подпрограммы</w:t>
      </w:r>
    </w:p>
    <w:p w:rsidR="00272D7B" w:rsidRDefault="00767FBF" w:rsidP="00D96A98">
      <w:pPr>
        <w:pStyle w:val="a3"/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</w:pPr>
      <w:r>
        <w:t>Неблагоприятные погодные условия, природные чрезвычайные ситуации</w:t>
      </w:r>
    </w:p>
    <w:p w:rsidR="00767FBF" w:rsidRDefault="00767FBF" w:rsidP="00D96A98">
      <w:pPr>
        <w:widowControl w:val="0"/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</w:pPr>
      <w:r>
        <w:t>На работу уличного освещения, сохранность и безопасность зеленых насаждений могут повлиять неблагоприятные погодные условия, природные чрезвычайные ситуации, такие как ураганы, обледенения линий электропередач, аномальные холода и т.п.</w:t>
      </w:r>
    </w:p>
    <w:p w:rsidR="00767FBF" w:rsidRPr="00487335" w:rsidRDefault="00767FBF" w:rsidP="00D96A98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</w:pPr>
      <w:r>
        <w:t>В целях минимизации риска, а также оперативной ликвидации последствий аварий и нарушений в системах жизнеобеспечения:</w:t>
      </w:r>
    </w:p>
    <w:p w:rsidR="00767FBF" w:rsidRDefault="00767FBF" w:rsidP="00D96A98">
      <w:pPr>
        <w:pStyle w:val="a3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contextualSpacing w:val="0"/>
        <w:jc w:val="both"/>
      </w:pPr>
      <w:r>
        <w:t>производится ликвидация аварийных деревьев;</w:t>
      </w:r>
    </w:p>
    <w:p w:rsidR="00767FBF" w:rsidRPr="00767FBF" w:rsidRDefault="00767FBF" w:rsidP="00D96A98">
      <w:pPr>
        <w:pStyle w:val="a3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contextualSpacing w:val="0"/>
        <w:jc w:val="both"/>
      </w:pPr>
      <w:r w:rsidRPr="00BA7EA4">
        <w:t>разработан план действий на случай возникновения прир</w:t>
      </w:r>
      <w:r>
        <w:t>одных или техногенных катастроф;</w:t>
      </w:r>
    </w:p>
    <w:p w:rsidR="00767FBF" w:rsidRDefault="00767FBF" w:rsidP="00D96A98">
      <w:pPr>
        <w:pStyle w:val="a3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contextualSpacing w:val="0"/>
        <w:jc w:val="both"/>
      </w:pPr>
      <w:r>
        <w:t>реализуется комплекс мер по подготовке к работе в отопительный период;</w:t>
      </w:r>
    </w:p>
    <w:p w:rsidR="00767FBF" w:rsidRPr="00487335" w:rsidRDefault="00767FBF" w:rsidP="00D96A98">
      <w:pPr>
        <w:pStyle w:val="a3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contextualSpacing w:val="0"/>
        <w:jc w:val="both"/>
      </w:pPr>
      <w:r>
        <w:t xml:space="preserve">формируется </w:t>
      </w:r>
      <w:r w:rsidRPr="00487335">
        <w:t>резерв оборудования, материалов и запасных частей для оперативной ликвидации возможных аварий и наруше</w:t>
      </w:r>
      <w:r>
        <w:t>ний в системах жизнеобеспечения;</w:t>
      </w:r>
    </w:p>
    <w:p w:rsidR="00B80B32" w:rsidRPr="00487335" w:rsidRDefault="00B80B32" w:rsidP="00D96A98">
      <w:pPr>
        <w:pStyle w:val="a3"/>
        <w:tabs>
          <w:tab w:val="left" w:pos="993"/>
        </w:tabs>
        <w:autoSpaceDE w:val="0"/>
        <w:autoSpaceDN w:val="0"/>
        <w:adjustRightInd w:val="0"/>
        <w:spacing w:before="0"/>
        <w:ind w:left="709"/>
        <w:contextualSpacing w:val="0"/>
        <w:jc w:val="both"/>
      </w:pPr>
    </w:p>
    <w:p w:rsidR="00433A66" w:rsidRDefault="00433A66" w:rsidP="006A1F27">
      <w:pPr>
        <w:keepNext/>
        <w:shd w:val="clear" w:color="auto" w:fill="FFFFFF"/>
        <w:tabs>
          <w:tab w:val="left" w:pos="1276"/>
        </w:tabs>
        <w:spacing w:before="0"/>
        <w:ind w:left="709" w:right="624"/>
        <w:jc w:val="both"/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  <w:r w:rsidR="00C06CFB">
        <w:rPr>
          <w:b/>
        </w:rPr>
        <w:t>7.2.10</w:t>
      </w:r>
      <w:r w:rsidR="00C851B1">
        <w:rPr>
          <w:b/>
        </w:rPr>
        <w:t xml:space="preserve">. </w:t>
      </w:r>
      <w:r>
        <w:rPr>
          <w:b/>
        </w:rPr>
        <w:t>Конечные результаты и оценка эффективности</w:t>
      </w:r>
    </w:p>
    <w:p w:rsidR="00767FBF" w:rsidRDefault="00767FBF" w:rsidP="00D96A98">
      <w:pPr>
        <w:pStyle w:val="af3"/>
        <w:spacing w:before="0" w:after="0"/>
        <w:ind w:firstLine="720"/>
        <w:jc w:val="both"/>
      </w:pPr>
      <w:r>
        <w:t>П</w:t>
      </w:r>
      <w:r w:rsidRPr="00CF2E8D">
        <w:t>одпрограмм</w:t>
      </w:r>
      <w:r>
        <w:t>а</w:t>
      </w:r>
      <w:r w:rsidRPr="00CF2E8D">
        <w:t xml:space="preserve"> направлена на создание комфортной</w:t>
      </w:r>
      <w:r>
        <w:t>, безопасной и  эстетически привлекательной</w:t>
      </w:r>
      <w:r w:rsidR="00C851B1">
        <w:t xml:space="preserve"> окружающей среды</w:t>
      </w:r>
      <w:r w:rsidRPr="00CF2E8D">
        <w:t>.</w:t>
      </w:r>
      <w:r>
        <w:t xml:space="preserve"> </w:t>
      </w:r>
    </w:p>
    <w:p w:rsidR="00767FBF" w:rsidRDefault="00767FBF" w:rsidP="00D96A98">
      <w:pPr>
        <w:pStyle w:val="af3"/>
        <w:spacing w:before="0" w:after="0"/>
        <w:ind w:firstLine="720"/>
        <w:jc w:val="both"/>
      </w:pPr>
      <w:r>
        <w:t>Ожидаемые результаты ее реализации:</w:t>
      </w:r>
    </w:p>
    <w:p w:rsidR="00767FBF" w:rsidRDefault="00767FBF" w:rsidP="00D96A98">
      <w:pPr>
        <w:pStyle w:val="af3"/>
        <w:numPr>
          <w:ilvl w:val="0"/>
          <w:numId w:val="16"/>
        </w:numPr>
        <w:tabs>
          <w:tab w:val="left" w:pos="993"/>
        </w:tabs>
        <w:spacing w:before="0" w:after="0"/>
        <w:ind w:left="0" w:firstLine="709"/>
        <w:jc w:val="both"/>
      </w:pPr>
      <w:r>
        <w:t>повышение уровня б</w:t>
      </w:r>
      <w:r w:rsidR="002A4F8E">
        <w:t>лагоустройс</w:t>
      </w:r>
      <w:r w:rsidR="00C851B1">
        <w:t xml:space="preserve">тва </w:t>
      </w:r>
      <w:r w:rsidR="006A1F27">
        <w:t xml:space="preserve">территории сельских поселений </w:t>
      </w:r>
      <w:proofErr w:type="spellStart"/>
      <w:r w:rsidR="00C851B1">
        <w:t>Селтинского</w:t>
      </w:r>
      <w:proofErr w:type="spellEnd"/>
      <w:r w:rsidR="00C851B1">
        <w:t xml:space="preserve"> района</w:t>
      </w:r>
      <w:r>
        <w:t>;</w:t>
      </w:r>
    </w:p>
    <w:p w:rsidR="00767FBF" w:rsidRDefault="00767FBF" w:rsidP="00D96A98">
      <w:pPr>
        <w:pStyle w:val="af3"/>
        <w:numPr>
          <w:ilvl w:val="0"/>
          <w:numId w:val="16"/>
        </w:numPr>
        <w:tabs>
          <w:tab w:val="left" w:pos="993"/>
        </w:tabs>
        <w:spacing w:before="0" w:after="0"/>
        <w:ind w:left="0" w:firstLine="709"/>
        <w:jc w:val="both"/>
      </w:pPr>
      <w:r>
        <w:t xml:space="preserve">повышение уровня уличного освещения, и, в связи с этим, </w:t>
      </w:r>
      <w:r w:rsidR="00882932">
        <w:t xml:space="preserve">- </w:t>
      </w:r>
      <w:r>
        <w:t xml:space="preserve">безопасности  </w:t>
      </w:r>
      <w:r w:rsidR="00882932">
        <w:t>дорожного движения;</w:t>
      </w:r>
    </w:p>
    <w:p w:rsidR="00882932" w:rsidRDefault="00882932" w:rsidP="00D96A98">
      <w:pPr>
        <w:pStyle w:val="af3"/>
        <w:numPr>
          <w:ilvl w:val="0"/>
          <w:numId w:val="16"/>
        </w:numPr>
        <w:tabs>
          <w:tab w:val="left" w:pos="993"/>
        </w:tabs>
        <w:spacing w:before="0" w:after="0"/>
        <w:ind w:left="0" w:firstLine="709"/>
        <w:jc w:val="both"/>
      </w:pPr>
      <w:r>
        <w:t xml:space="preserve">совершенствование системы утилизации отходов – за счет проектирования и строительства нового полигона твердых бытовых отходов, </w:t>
      </w:r>
      <w:r w:rsidR="002A4F8E">
        <w:t xml:space="preserve">строительства очистных сооружений, </w:t>
      </w:r>
      <w:r>
        <w:t>сокращение количества вновь образуемых несанкционированных свалок;</w:t>
      </w:r>
    </w:p>
    <w:p w:rsidR="00882932" w:rsidRDefault="00882932" w:rsidP="00D96A98">
      <w:pPr>
        <w:pStyle w:val="af3"/>
        <w:numPr>
          <w:ilvl w:val="0"/>
          <w:numId w:val="16"/>
        </w:numPr>
        <w:tabs>
          <w:tab w:val="left" w:pos="993"/>
        </w:tabs>
        <w:spacing w:before="0" w:after="0"/>
        <w:ind w:left="0" w:firstLine="709"/>
        <w:jc w:val="both"/>
        <w:rPr>
          <w:bCs w:val="0"/>
        </w:rPr>
      </w:pPr>
      <w:r>
        <w:t>повышение уровн</w:t>
      </w:r>
      <w:r w:rsidR="002A4F8E">
        <w:t>я ответствен</w:t>
      </w:r>
      <w:r w:rsidR="00C851B1">
        <w:t>ности жителей района</w:t>
      </w:r>
      <w:r>
        <w:t xml:space="preserve"> за состояние чистоты </w:t>
      </w:r>
      <w:r w:rsidR="006A1F27">
        <w:rPr>
          <w:bCs w:val="0"/>
        </w:rPr>
        <w:t>и экологической безопасности</w:t>
      </w:r>
      <w:r w:rsidRPr="00AE6F4C">
        <w:rPr>
          <w:bCs w:val="0"/>
        </w:rPr>
        <w:t xml:space="preserve"> в месте проживания</w:t>
      </w:r>
      <w:r>
        <w:rPr>
          <w:bCs w:val="0"/>
        </w:rPr>
        <w:t>;</w:t>
      </w:r>
    </w:p>
    <w:p w:rsidR="00882932" w:rsidRDefault="00E87ACB" w:rsidP="00D96A98">
      <w:pPr>
        <w:pStyle w:val="af3"/>
        <w:spacing w:before="0" w:after="0"/>
        <w:ind w:firstLine="720"/>
        <w:jc w:val="both"/>
      </w:pPr>
      <w:r>
        <w:t>П</w:t>
      </w:r>
      <w:r w:rsidR="00882932" w:rsidRPr="003E3BEA">
        <w:t>ереход на более эконом</w:t>
      </w:r>
      <w:r w:rsidR="006A1F27">
        <w:t>ич</w:t>
      </w:r>
      <w:r w:rsidR="00882932" w:rsidRPr="003E3BEA">
        <w:t xml:space="preserve">ные источники света, </w:t>
      </w:r>
      <w:r w:rsidR="006A1F27">
        <w:t xml:space="preserve">с </w:t>
      </w:r>
      <w:r w:rsidR="00882932">
        <w:t>возможност</w:t>
      </w:r>
      <w:r>
        <w:t>ь</w:t>
      </w:r>
      <w:r w:rsidR="006A1F27">
        <w:t>ю регулирования</w:t>
      </w:r>
      <w:r w:rsidR="00882932">
        <w:t xml:space="preserve"> уличного освещения </w:t>
      </w:r>
      <w:r w:rsidRPr="00CF2E8D">
        <w:t>по потребности</w:t>
      </w:r>
      <w:r w:rsidR="00480B35">
        <w:t>,</w:t>
      </w:r>
      <w:r w:rsidRPr="00CF2E8D">
        <w:t xml:space="preserve"> </w:t>
      </w:r>
      <w:r>
        <w:t xml:space="preserve">в вечернее и ночное время, </w:t>
      </w:r>
      <w:r w:rsidR="00882932">
        <w:t>позвол</w:t>
      </w:r>
      <w:r>
        <w:t>я</w:t>
      </w:r>
      <w:r w:rsidR="00882932">
        <w:t xml:space="preserve">т получить экономический и бюджетный эффект в виде сокращения </w:t>
      </w:r>
      <w:r>
        <w:t>потребления электроэнергии и расходов на содержание и обслуживание сетей уличного освещения.</w:t>
      </w:r>
    </w:p>
    <w:p w:rsidR="00E87ACB" w:rsidRDefault="00E87ACB" w:rsidP="00D96A98">
      <w:pPr>
        <w:pStyle w:val="af3"/>
        <w:spacing w:before="0" w:after="0"/>
        <w:ind w:firstLine="720"/>
        <w:jc w:val="both"/>
      </w:pPr>
      <w:r>
        <w:t>По</w:t>
      </w:r>
      <w:r w:rsidR="002A4F8E">
        <w:t>выш</w:t>
      </w:r>
      <w:r w:rsidR="00C851B1">
        <w:t>ение качества окружающей среды</w:t>
      </w:r>
      <w:r>
        <w:t>, уровня освещенности улично-дорожной сети позволит получить социальные эффекты:</w:t>
      </w:r>
    </w:p>
    <w:p w:rsidR="00E87ACB" w:rsidRPr="00E87ACB" w:rsidRDefault="00E87ACB" w:rsidP="00D96A98">
      <w:pPr>
        <w:pStyle w:val="af3"/>
        <w:numPr>
          <w:ilvl w:val="0"/>
          <w:numId w:val="16"/>
        </w:numPr>
        <w:tabs>
          <w:tab w:val="left" w:pos="993"/>
        </w:tabs>
        <w:spacing w:before="0" w:after="0"/>
        <w:ind w:left="0" w:firstLine="709"/>
        <w:jc w:val="both"/>
        <w:rPr>
          <w:bCs w:val="0"/>
        </w:rPr>
      </w:pPr>
      <w:r w:rsidRPr="00E87ACB">
        <w:rPr>
          <w:bCs w:val="0"/>
        </w:rPr>
        <w:t>будут сохранены жизнь и здоровье участников дорожного движения;</w:t>
      </w:r>
    </w:p>
    <w:p w:rsidR="00E87ACB" w:rsidRPr="00E87ACB" w:rsidRDefault="00E87ACB" w:rsidP="00D96A98">
      <w:pPr>
        <w:pStyle w:val="af3"/>
        <w:numPr>
          <w:ilvl w:val="0"/>
          <w:numId w:val="16"/>
        </w:numPr>
        <w:tabs>
          <w:tab w:val="left" w:pos="993"/>
        </w:tabs>
        <w:spacing w:before="0" w:after="0"/>
        <w:ind w:left="0" w:firstLine="709"/>
        <w:jc w:val="both"/>
        <w:rPr>
          <w:bCs w:val="0"/>
        </w:rPr>
      </w:pPr>
      <w:r w:rsidRPr="00E87ACB">
        <w:rPr>
          <w:bCs w:val="0"/>
        </w:rPr>
        <w:t>повысится у</w:t>
      </w:r>
      <w:r w:rsidR="002A4F8E">
        <w:rPr>
          <w:bCs w:val="0"/>
        </w:rPr>
        <w:t>ро</w:t>
      </w:r>
      <w:r w:rsidR="00C851B1">
        <w:rPr>
          <w:bCs w:val="0"/>
        </w:rPr>
        <w:t>вень удовлетворенности жителей качеством окружающей среды</w:t>
      </w:r>
      <w:r w:rsidRPr="00E87ACB">
        <w:rPr>
          <w:bCs w:val="0"/>
        </w:rPr>
        <w:t>.</w:t>
      </w:r>
    </w:p>
    <w:p w:rsidR="00E87ACB" w:rsidRDefault="00E87ACB" w:rsidP="00D96A98">
      <w:pPr>
        <w:shd w:val="clear" w:color="auto" w:fill="FFFFFF"/>
        <w:tabs>
          <w:tab w:val="left" w:pos="1134"/>
        </w:tabs>
        <w:spacing w:before="0"/>
        <w:ind w:firstLine="709"/>
        <w:jc w:val="both"/>
      </w:pPr>
      <w:r>
        <w:t>Для количественной оценки результатов реализации подпрограммы предусмотрена система целевых показателей (индикаторов) и их значений по годам реализации муниципальной программы.</w:t>
      </w:r>
    </w:p>
    <w:p w:rsidR="008F4603" w:rsidRPr="0057525C" w:rsidRDefault="008F4603" w:rsidP="0057525C">
      <w:pPr>
        <w:pStyle w:val="a3"/>
        <w:spacing w:before="0" w:after="120"/>
        <w:ind w:left="0"/>
        <w:contextualSpacing w:val="0"/>
        <w:rPr>
          <w:bCs w:val="0"/>
          <w:lang w:val="ru-RU"/>
        </w:rPr>
      </w:pPr>
    </w:p>
    <w:sectPr w:rsidR="008F4603" w:rsidRPr="0057525C" w:rsidSect="00B80B32">
      <w:footerReference w:type="default" r:id="rId9"/>
      <w:type w:val="continuous"/>
      <w:pgSz w:w="11906" w:h="16838" w:code="9"/>
      <w:pgMar w:top="426" w:right="851" w:bottom="1276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FAE" w:rsidRDefault="00B60FAE" w:rsidP="000F239B">
      <w:pPr>
        <w:spacing w:before="0"/>
      </w:pPr>
      <w:r>
        <w:separator/>
      </w:r>
    </w:p>
  </w:endnote>
  <w:endnote w:type="continuationSeparator" w:id="0">
    <w:p w:rsidR="00B60FAE" w:rsidRDefault="00B60FAE" w:rsidP="000F239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52A" w:rsidRDefault="0020252A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252C75">
      <w:rPr>
        <w:noProof/>
      </w:rPr>
      <w:t>8</w:t>
    </w:r>
    <w:r>
      <w:fldChar w:fldCharType="end"/>
    </w:r>
  </w:p>
  <w:p w:rsidR="0020252A" w:rsidRDefault="0020252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FAE" w:rsidRDefault="00B60FAE" w:rsidP="000F239B">
      <w:pPr>
        <w:spacing w:before="0"/>
      </w:pPr>
      <w:r>
        <w:separator/>
      </w:r>
    </w:p>
  </w:footnote>
  <w:footnote w:type="continuationSeparator" w:id="0">
    <w:p w:rsidR="00B60FAE" w:rsidRDefault="00B60FAE" w:rsidP="000F239B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singleLevel"/>
    <w:tmpl w:val="00000011"/>
    <w:name w:val="WW8Num25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Times New Roman"/>
        <w:b w:val="0"/>
        <w:i w:val="0"/>
        <w:sz w:val="24"/>
      </w:rPr>
    </w:lvl>
  </w:abstractNum>
  <w:abstractNum w:abstractNumId="1">
    <w:nsid w:val="00000012"/>
    <w:multiLevelType w:val="singleLevel"/>
    <w:tmpl w:val="00000012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2">
    <w:nsid w:val="00000019"/>
    <w:multiLevelType w:val="singleLevel"/>
    <w:tmpl w:val="00000019"/>
    <w:name w:val="WW8Num33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3">
    <w:nsid w:val="00000029"/>
    <w:multiLevelType w:val="singleLevel"/>
    <w:tmpl w:val="00000029"/>
    <w:name w:val="WW8Num49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4">
    <w:nsid w:val="0000002F"/>
    <w:multiLevelType w:val="singleLevel"/>
    <w:tmpl w:val="0000002F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sz w:val="24"/>
      </w:rPr>
    </w:lvl>
  </w:abstractNum>
  <w:abstractNum w:abstractNumId="5">
    <w:nsid w:val="00000033"/>
    <w:multiLevelType w:val="singleLevel"/>
    <w:tmpl w:val="00000033"/>
    <w:name w:val="WW8Num59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b w:val="0"/>
        <w:i w:val="0"/>
        <w:sz w:val="22"/>
      </w:rPr>
    </w:lvl>
  </w:abstractNum>
  <w:abstractNum w:abstractNumId="6">
    <w:nsid w:val="00000037"/>
    <w:multiLevelType w:val="singleLevel"/>
    <w:tmpl w:val="00000037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7">
    <w:nsid w:val="0000003A"/>
    <w:multiLevelType w:val="multilevel"/>
    <w:tmpl w:val="38A6B8BA"/>
    <w:name w:val="WW8Num66"/>
    <w:lvl w:ilvl="0">
      <w:start w:val="1"/>
      <w:numFmt w:val="decimal"/>
      <w:lvlText w:val="%1)"/>
      <w:lvlJc w:val="left"/>
      <w:pPr>
        <w:tabs>
          <w:tab w:val="num" w:pos="0"/>
        </w:tabs>
        <w:ind w:left="928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EE7D2E"/>
    <w:multiLevelType w:val="hybridMultilevel"/>
    <w:tmpl w:val="5CAA727A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5E22787"/>
    <w:multiLevelType w:val="hybridMultilevel"/>
    <w:tmpl w:val="64EC519A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A2C4AC8"/>
    <w:multiLevelType w:val="hybridMultilevel"/>
    <w:tmpl w:val="5D2A84C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C6D266F"/>
    <w:multiLevelType w:val="hybridMultilevel"/>
    <w:tmpl w:val="6D66685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E44410F"/>
    <w:multiLevelType w:val="hybridMultilevel"/>
    <w:tmpl w:val="650E20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175FFD"/>
    <w:multiLevelType w:val="hybridMultilevel"/>
    <w:tmpl w:val="8A149A12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CE3509"/>
    <w:multiLevelType w:val="hybridMultilevel"/>
    <w:tmpl w:val="D1786F68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C73FB3"/>
    <w:multiLevelType w:val="hybridMultilevel"/>
    <w:tmpl w:val="DB086F56"/>
    <w:lvl w:ilvl="0" w:tplc="580E846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9EC6F11"/>
    <w:multiLevelType w:val="hybridMultilevel"/>
    <w:tmpl w:val="8122701A"/>
    <w:lvl w:ilvl="0" w:tplc="D840CB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2C2C6000"/>
    <w:multiLevelType w:val="hybridMultilevel"/>
    <w:tmpl w:val="6B04D56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AD36551"/>
    <w:multiLevelType w:val="hybridMultilevel"/>
    <w:tmpl w:val="36CEF820"/>
    <w:lvl w:ilvl="0" w:tplc="ECBEB332">
      <w:start w:val="3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0">
    <w:nsid w:val="3C72283E"/>
    <w:multiLevelType w:val="hybridMultilevel"/>
    <w:tmpl w:val="16FC0DB0"/>
    <w:lvl w:ilvl="0" w:tplc="580E846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3C239F4"/>
    <w:multiLevelType w:val="hybridMultilevel"/>
    <w:tmpl w:val="1BB8AC7C"/>
    <w:lvl w:ilvl="0" w:tplc="D278BF9A">
      <w:start w:val="1"/>
      <w:numFmt w:val="decimal"/>
      <w:lvlText w:val="%1)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84B167C"/>
    <w:multiLevelType w:val="hybridMultilevel"/>
    <w:tmpl w:val="B0D2EF6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8B44998"/>
    <w:multiLevelType w:val="hybridMultilevel"/>
    <w:tmpl w:val="62A2577C"/>
    <w:lvl w:ilvl="0" w:tplc="0D3C1D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5936A2"/>
    <w:multiLevelType w:val="hybridMultilevel"/>
    <w:tmpl w:val="33E2C17A"/>
    <w:lvl w:ilvl="0" w:tplc="88CA465A">
      <w:start w:val="1"/>
      <w:numFmt w:val="decimal"/>
      <w:lvlText w:val="%1)"/>
      <w:lvlJc w:val="left"/>
      <w:pPr>
        <w:ind w:left="2136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5">
    <w:nsid w:val="73E0232D"/>
    <w:multiLevelType w:val="hybridMultilevel"/>
    <w:tmpl w:val="7352856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85B124A"/>
    <w:multiLevelType w:val="hybridMultilevel"/>
    <w:tmpl w:val="89D88B72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4"/>
  </w:num>
  <w:num w:numId="2">
    <w:abstractNumId w:val="14"/>
  </w:num>
  <w:num w:numId="3">
    <w:abstractNumId w:val="23"/>
  </w:num>
  <w:num w:numId="4">
    <w:abstractNumId w:val="20"/>
  </w:num>
  <w:num w:numId="5">
    <w:abstractNumId w:val="10"/>
  </w:num>
  <w:num w:numId="6">
    <w:abstractNumId w:val="11"/>
  </w:num>
  <w:num w:numId="7">
    <w:abstractNumId w:val="25"/>
  </w:num>
  <w:num w:numId="8">
    <w:abstractNumId w:val="15"/>
  </w:num>
  <w:num w:numId="9">
    <w:abstractNumId w:val="16"/>
  </w:num>
  <w:num w:numId="10">
    <w:abstractNumId w:val="22"/>
  </w:num>
  <w:num w:numId="11">
    <w:abstractNumId w:val="8"/>
  </w:num>
  <w:num w:numId="12">
    <w:abstractNumId w:val="9"/>
  </w:num>
  <w:num w:numId="13">
    <w:abstractNumId w:val="21"/>
  </w:num>
  <w:num w:numId="14">
    <w:abstractNumId w:val="18"/>
  </w:num>
  <w:num w:numId="15">
    <w:abstractNumId w:val="26"/>
  </w:num>
  <w:num w:numId="16">
    <w:abstractNumId w:val="17"/>
  </w:num>
  <w:num w:numId="17">
    <w:abstractNumId w:val="13"/>
  </w:num>
  <w:num w:numId="18">
    <w:abstractNumId w:val="5"/>
  </w:num>
  <w:num w:numId="19">
    <w:abstractNumId w:val="2"/>
  </w:num>
  <w:num w:numId="20">
    <w:abstractNumId w:val="19"/>
  </w:num>
  <w:num w:numId="21">
    <w:abstractNumId w:val="6"/>
  </w:num>
  <w:num w:numId="22">
    <w:abstractNumId w:val="0"/>
  </w:num>
  <w:num w:numId="23">
    <w:abstractNumId w:val="7"/>
  </w:num>
  <w:num w:numId="24">
    <w:abstractNumId w:val="1"/>
  </w:num>
  <w:num w:numId="25">
    <w:abstractNumId w:val="4"/>
    <w:lvlOverride w:ilvl="0">
      <w:startOverride w:val="1"/>
    </w:lvlOverride>
  </w:num>
  <w:num w:numId="26">
    <w:abstractNumId w:val="3"/>
  </w:num>
  <w:num w:numId="27">
    <w:abstractNumId w:val="1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FF"/>
    <w:rsid w:val="000002DF"/>
    <w:rsid w:val="00011DC7"/>
    <w:rsid w:val="00024373"/>
    <w:rsid w:val="000275DF"/>
    <w:rsid w:val="00033AE4"/>
    <w:rsid w:val="00041FF4"/>
    <w:rsid w:val="00042DE2"/>
    <w:rsid w:val="0005404A"/>
    <w:rsid w:val="00054A14"/>
    <w:rsid w:val="00056ACE"/>
    <w:rsid w:val="00057A0E"/>
    <w:rsid w:val="00060ACD"/>
    <w:rsid w:val="00063E3F"/>
    <w:rsid w:val="00067490"/>
    <w:rsid w:val="00073557"/>
    <w:rsid w:val="00073D33"/>
    <w:rsid w:val="000766FB"/>
    <w:rsid w:val="000863AF"/>
    <w:rsid w:val="00090A7F"/>
    <w:rsid w:val="00092B87"/>
    <w:rsid w:val="00095110"/>
    <w:rsid w:val="00096BCD"/>
    <w:rsid w:val="0009768E"/>
    <w:rsid w:val="000A25FF"/>
    <w:rsid w:val="000A4ED0"/>
    <w:rsid w:val="000C25BF"/>
    <w:rsid w:val="000C2CA6"/>
    <w:rsid w:val="000C5D4B"/>
    <w:rsid w:val="000D4334"/>
    <w:rsid w:val="000D649F"/>
    <w:rsid w:val="000F0D13"/>
    <w:rsid w:val="000F239B"/>
    <w:rsid w:val="000F7E59"/>
    <w:rsid w:val="00100288"/>
    <w:rsid w:val="00105A57"/>
    <w:rsid w:val="00113490"/>
    <w:rsid w:val="00117B40"/>
    <w:rsid w:val="0012005E"/>
    <w:rsid w:val="00136712"/>
    <w:rsid w:val="001515D2"/>
    <w:rsid w:val="001529F3"/>
    <w:rsid w:val="00163110"/>
    <w:rsid w:val="00164215"/>
    <w:rsid w:val="00167444"/>
    <w:rsid w:val="00173DA9"/>
    <w:rsid w:val="00175C39"/>
    <w:rsid w:val="00177D4E"/>
    <w:rsid w:val="001804B4"/>
    <w:rsid w:val="001808E5"/>
    <w:rsid w:val="001913F7"/>
    <w:rsid w:val="0019443C"/>
    <w:rsid w:val="001B0C6D"/>
    <w:rsid w:val="001B2402"/>
    <w:rsid w:val="001B2F88"/>
    <w:rsid w:val="001B4309"/>
    <w:rsid w:val="001B467B"/>
    <w:rsid w:val="001C3710"/>
    <w:rsid w:val="001D0760"/>
    <w:rsid w:val="001F4998"/>
    <w:rsid w:val="0020252A"/>
    <w:rsid w:val="0020415D"/>
    <w:rsid w:val="00213B56"/>
    <w:rsid w:val="00215927"/>
    <w:rsid w:val="00220B2B"/>
    <w:rsid w:val="00226EE0"/>
    <w:rsid w:val="002320B4"/>
    <w:rsid w:val="00234E7E"/>
    <w:rsid w:val="00252C75"/>
    <w:rsid w:val="00257845"/>
    <w:rsid w:val="0026514E"/>
    <w:rsid w:val="00267D63"/>
    <w:rsid w:val="00272D7B"/>
    <w:rsid w:val="002749DE"/>
    <w:rsid w:val="00274E40"/>
    <w:rsid w:val="002873C3"/>
    <w:rsid w:val="00293977"/>
    <w:rsid w:val="00293B2E"/>
    <w:rsid w:val="002A4F8E"/>
    <w:rsid w:val="002A5B6A"/>
    <w:rsid w:val="002B2224"/>
    <w:rsid w:val="002B63FF"/>
    <w:rsid w:val="002C1A1E"/>
    <w:rsid w:val="002E0A43"/>
    <w:rsid w:val="002E6C5D"/>
    <w:rsid w:val="002E74C0"/>
    <w:rsid w:val="002E767D"/>
    <w:rsid w:val="00303700"/>
    <w:rsid w:val="00303C2E"/>
    <w:rsid w:val="00304A6A"/>
    <w:rsid w:val="00306B1B"/>
    <w:rsid w:val="0031207A"/>
    <w:rsid w:val="00313011"/>
    <w:rsid w:val="003130E3"/>
    <w:rsid w:val="003153A5"/>
    <w:rsid w:val="003172FB"/>
    <w:rsid w:val="00334FE3"/>
    <w:rsid w:val="003353D7"/>
    <w:rsid w:val="003375C9"/>
    <w:rsid w:val="003408AE"/>
    <w:rsid w:val="00341060"/>
    <w:rsid w:val="00353F67"/>
    <w:rsid w:val="003541DA"/>
    <w:rsid w:val="00355832"/>
    <w:rsid w:val="00355873"/>
    <w:rsid w:val="003578A1"/>
    <w:rsid w:val="00360E1D"/>
    <w:rsid w:val="00361A77"/>
    <w:rsid w:val="00362F16"/>
    <w:rsid w:val="003654E9"/>
    <w:rsid w:val="0036638A"/>
    <w:rsid w:val="003673A4"/>
    <w:rsid w:val="00372425"/>
    <w:rsid w:val="00372963"/>
    <w:rsid w:val="00372BE9"/>
    <w:rsid w:val="00376971"/>
    <w:rsid w:val="003810E0"/>
    <w:rsid w:val="00383898"/>
    <w:rsid w:val="00384431"/>
    <w:rsid w:val="003900DC"/>
    <w:rsid w:val="00396BB2"/>
    <w:rsid w:val="003A0B7D"/>
    <w:rsid w:val="003A2D6D"/>
    <w:rsid w:val="003A5BAF"/>
    <w:rsid w:val="003A74E9"/>
    <w:rsid w:val="003B0256"/>
    <w:rsid w:val="003B2C9F"/>
    <w:rsid w:val="003B3DD5"/>
    <w:rsid w:val="003B5A78"/>
    <w:rsid w:val="003B6437"/>
    <w:rsid w:val="003C10D2"/>
    <w:rsid w:val="003C6857"/>
    <w:rsid w:val="003E27A0"/>
    <w:rsid w:val="003E3BEA"/>
    <w:rsid w:val="003E3F93"/>
    <w:rsid w:val="003F0FD5"/>
    <w:rsid w:val="00407C97"/>
    <w:rsid w:val="0041189C"/>
    <w:rsid w:val="004207E0"/>
    <w:rsid w:val="00420D2A"/>
    <w:rsid w:val="00422EA3"/>
    <w:rsid w:val="0042512D"/>
    <w:rsid w:val="004258C1"/>
    <w:rsid w:val="00433A66"/>
    <w:rsid w:val="0043460D"/>
    <w:rsid w:val="004440C5"/>
    <w:rsid w:val="004513E0"/>
    <w:rsid w:val="00457F05"/>
    <w:rsid w:val="004639E1"/>
    <w:rsid w:val="0046623E"/>
    <w:rsid w:val="00466C45"/>
    <w:rsid w:val="00475238"/>
    <w:rsid w:val="00480B35"/>
    <w:rsid w:val="0048762F"/>
    <w:rsid w:val="00490AC0"/>
    <w:rsid w:val="00494D41"/>
    <w:rsid w:val="004A1602"/>
    <w:rsid w:val="004B35DE"/>
    <w:rsid w:val="004B4DA9"/>
    <w:rsid w:val="004B5E74"/>
    <w:rsid w:val="004B7262"/>
    <w:rsid w:val="004B743F"/>
    <w:rsid w:val="004B7DFF"/>
    <w:rsid w:val="004C02D6"/>
    <w:rsid w:val="004C05E2"/>
    <w:rsid w:val="004C2F22"/>
    <w:rsid w:val="004C393D"/>
    <w:rsid w:val="004D58A6"/>
    <w:rsid w:val="004E0AEA"/>
    <w:rsid w:val="004E3115"/>
    <w:rsid w:val="004E6D97"/>
    <w:rsid w:val="004F39DC"/>
    <w:rsid w:val="00503E33"/>
    <w:rsid w:val="00510F8C"/>
    <w:rsid w:val="00515695"/>
    <w:rsid w:val="0052432C"/>
    <w:rsid w:val="00526BBC"/>
    <w:rsid w:val="0053424D"/>
    <w:rsid w:val="005350BD"/>
    <w:rsid w:val="005361D3"/>
    <w:rsid w:val="00542CFF"/>
    <w:rsid w:val="00545C99"/>
    <w:rsid w:val="00547927"/>
    <w:rsid w:val="00550615"/>
    <w:rsid w:val="005514F1"/>
    <w:rsid w:val="0056227C"/>
    <w:rsid w:val="00564443"/>
    <w:rsid w:val="00567F16"/>
    <w:rsid w:val="005728BA"/>
    <w:rsid w:val="005746BD"/>
    <w:rsid w:val="0057525C"/>
    <w:rsid w:val="00593C68"/>
    <w:rsid w:val="00594DA9"/>
    <w:rsid w:val="005956DC"/>
    <w:rsid w:val="005A0EDF"/>
    <w:rsid w:val="005A3AC0"/>
    <w:rsid w:val="005B02E9"/>
    <w:rsid w:val="005B2857"/>
    <w:rsid w:val="005B7992"/>
    <w:rsid w:val="005C164F"/>
    <w:rsid w:val="005C2D71"/>
    <w:rsid w:val="005D387F"/>
    <w:rsid w:val="005D3D27"/>
    <w:rsid w:val="005D732A"/>
    <w:rsid w:val="005F4E46"/>
    <w:rsid w:val="006058AD"/>
    <w:rsid w:val="00615315"/>
    <w:rsid w:val="00615771"/>
    <w:rsid w:val="00620802"/>
    <w:rsid w:val="0062087B"/>
    <w:rsid w:val="00622976"/>
    <w:rsid w:val="006235DD"/>
    <w:rsid w:val="0063092C"/>
    <w:rsid w:val="0063268C"/>
    <w:rsid w:val="00646588"/>
    <w:rsid w:val="00647249"/>
    <w:rsid w:val="00647B63"/>
    <w:rsid w:val="00650E09"/>
    <w:rsid w:val="00655D06"/>
    <w:rsid w:val="0065691E"/>
    <w:rsid w:val="00661F3A"/>
    <w:rsid w:val="00670281"/>
    <w:rsid w:val="00675DB6"/>
    <w:rsid w:val="006814E3"/>
    <w:rsid w:val="00692875"/>
    <w:rsid w:val="006A0CEA"/>
    <w:rsid w:val="006A1F27"/>
    <w:rsid w:val="006A5611"/>
    <w:rsid w:val="006A74BD"/>
    <w:rsid w:val="006C4EE0"/>
    <w:rsid w:val="006D1280"/>
    <w:rsid w:val="006D245D"/>
    <w:rsid w:val="006F2969"/>
    <w:rsid w:val="006F3A34"/>
    <w:rsid w:val="006F58A7"/>
    <w:rsid w:val="00703DD2"/>
    <w:rsid w:val="00725874"/>
    <w:rsid w:val="00725D07"/>
    <w:rsid w:val="00727173"/>
    <w:rsid w:val="00730964"/>
    <w:rsid w:val="00731CD4"/>
    <w:rsid w:val="007341C1"/>
    <w:rsid w:val="00734B37"/>
    <w:rsid w:val="007350AE"/>
    <w:rsid w:val="00737F2C"/>
    <w:rsid w:val="00740BF6"/>
    <w:rsid w:val="007672D2"/>
    <w:rsid w:val="00767FBF"/>
    <w:rsid w:val="00772F35"/>
    <w:rsid w:val="00782455"/>
    <w:rsid w:val="007909F1"/>
    <w:rsid w:val="007917A9"/>
    <w:rsid w:val="00797145"/>
    <w:rsid w:val="007A06B7"/>
    <w:rsid w:val="007A1938"/>
    <w:rsid w:val="007A32CA"/>
    <w:rsid w:val="007B242F"/>
    <w:rsid w:val="007B2801"/>
    <w:rsid w:val="007B6EEA"/>
    <w:rsid w:val="007D1FB4"/>
    <w:rsid w:val="007D2C7F"/>
    <w:rsid w:val="007D38B3"/>
    <w:rsid w:val="007D3E7B"/>
    <w:rsid w:val="007D4C02"/>
    <w:rsid w:val="007E401F"/>
    <w:rsid w:val="007E4EC4"/>
    <w:rsid w:val="007F1BB2"/>
    <w:rsid w:val="007F4903"/>
    <w:rsid w:val="007F750E"/>
    <w:rsid w:val="008063D1"/>
    <w:rsid w:val="00812E90"/>
    <w:rsid w:val="00816E1E"/>
    <w:rsid w:val="00822F1D"/>
    <w:rsid w:val="00834C7B"/>
    <w:rsid w:val="00835A3F"/>
    <w:rsid w:val="008362F0"/>
    <w:rsid w:val="00840C6D"/>
    <w:rsid w:val="008467EE"/>
    <w:rsid w:val="008604EE"/>
    <w:rsid w:val="00867F7E"/>
    <w:rsid w:val="008741B3"/>
    <w:rsid w:val="00874418"/>
    <w:rsid w:val="00882932"/>
    <w:rsid w:val="00887894"/>
    <w:rsid w:val="008978FD"/>
    <w:rsid w:val="008A2DDE"/>
    <w:rsid w:val="008A6AE2"/>
    <w:rsid w:val="008B164A"/>
    <w:rsid w:val="008B2D76"/>
    <w:rsid w:val="008C4E68"/>
    <w:rsid w:val="008D2649"/>
    <w:rsid w:val="008D6D38"/>
    <w:rsid w:val="008E0359"/>
    <w:rsid w:val="008E0DF5"/>
    <w:rsid w:val="008E236C"/>
    <w:rsid w:val="008E7D4B"/>
    <w:rsid w:val="008F4603"/>
    <w:rsid w:val="008F53C4"/>
    <w:rsid w:val="009032E5"/>
    <w:rsid w:val="00905284"/>
    <w:rsid w:val="00912223"/>
    <w:rsid w:val="00931909"/>
    <w:rsid w:val="00931ECE"/>
    <w:rsid w:val="00932E4C"/>
    <w:rsid w:val="00933673"/>
    <w:rsid w:val="00940D61"/>
    <w:rsid w:val="009515AE"/>
    <w:rsid w:val="00953ABF"/>
    <w:rsid w:val="0095688F"/>
    <w:rsid w:val="0096103E"/>
    <w:rsid w:val="00966C00"/>
    <w:rsid w:val="00975D10"/>
    <w:rsid w:val="0097650A"/>
    <w:rsid w:val="009927A2"/>
    <w:rsid w:val="00994BAE"/>
    <w:rsid w:val="0099616A"/>
    <w:rsid w:val="00996CC1"/>
    <w:rsid w:val="009A0312"/>
    <w:rsid w:val="009A29D4"/>
    <w:rsid w:val="009A5013"/>
    <w:rsid w:val="009B0DA3"/>
    <w:rsid w:val="009B2297"/>
    <w:rsid w:val="009C5976"/>
    <w:rsid w:val="009D1A5D"/>
    <w:rsid w:val="009D3CF0"/>
    <w:rsid w:val="009D5F52"/>
    <w:rsid w:val="009E0D43"/>
    <w:rsid w:val="009E3F83"/>
    <w:rsid w:val="009E64AA"/>
    <w:rsid w:val="009E6B8B"/>
    <w:rsid w:val="009F2422"/>
    <w:rsid w:val="009F2A14"/>
    <w:rsid w:val="009F3FF5"/>
    <w:rsid w:val="009F6AB7"/>
    <w:rsid w:val="009F7E83"/>
    <w:rsid w:val="00A02554"/>
    <w:rsid w:val="00A03BA7"/>
    <w:rsid w:val="00A17887"/>
    <w:rsid w:val="00A21389"/>
    <w:rsid w:val="00A22175"/>
    <w:rsid w:val="00A22B2A"/>
    <w:rsid w:val="00A25937"/>
    <w:rsid w:val="00A2642D"/>
    <w:rsid w:val="00A32CF7"/>
    <w:rsid w:val="00A32D8F"/>
    <w:rsid w:val="00A335F4"/>
    <w:rsid w:val="00A35481"/>
    <w:rsid w:val="00A37B22"/>
    <w:rsid w:val="00A43588"/>
    <w:rsid w:val="00A43B1C"/>
    <w:rsid w:val="00A442CC"/>
    <w:rsid w:val="00A46B37"/>
    <w:rsid w:val="00A5017E"/>
    <w:rsid w:val="00A504ED"/>
    <w:rsid w:val="00A552DE"/>
    <w:rsid w:val="00A558D1"/>
    <w:rsid w:val="00A570D9"/>
    <w:rsid w:val="00A64338"/>
    <w:rsid w:val="00A67345"/>
    <w:rsid w:val="00A7713B"/>
    <w:rsid w:val="00A85538"/>
    <w:rsid w:val="00A863C9"/>
    <w:rsid w:val="00A904F9"/>
    <w:rsid w:val="00A96200"/>
    <w:rsid w:val="00A97CC0"/>
    <w:rsid w:val="00AA2ECA"/>
    <w:rsid w:val="00AB10CF"/>
    <w:rsid w:val="00AB37DD"/>
    <w:rsid w:val="00AB3C43"/>
    <w:rsid w:val="00AB561A"/>
    <w:rsid w:val="00AC59C9"/>
    <w:rsid w:val="00AC59D4"/>
    <w:rsid w:val="00AD15B2"/>
    <w:rsid w:val="00AD1BD5"/>
    <w:rsid w:val="00AD25B7"/>
    <w:rsid w:val="00AD6FE6"/>
    <w:rsid w:val="00AD79C4"/>
    <w:rsid w:val="00AE6F4C"/>
    <w:rsid w:val="00AF4D42"/>
    <w:rsid w:val="00B00A4C"/>
    <w:rsid w:val="00B11BF3"/>
    <w:rsid w:val="00B127DB"/>
    <w:rsid w:val="00B22546"/>
    <w:rsid w:val="00B24040"/>
    <w:rsid w:val="00B3269B"/>
    <w:rsid w:val="00B40805"/>
    <w:rsid w:val="00B40D80"/>
    <w:rsid w:val="00B43572"/>
    <w:rsid w:val="00B4386F"/>
    <w:rsid w:val="00B600D5"/>
    <w:rsid w:val="00B60FAE"/>
    <w:rsid w:val="00B67EC9"/>
    <w:rsid w:val="00B70F2F"/>
    <w:rsid w:val="00B80B32"/>
    <w:rsid w:val="00B94798"/>
    <w:rsid w:val="00BA1E15"/>
    <w:rsid w:val="00BB4641"/>
    <w:rsid w:val="00BB53EB"/>
    <w:rsid w:val="00BC54FD"/>
    <w:rsid w:val="00BC5A47"/>
    <w:rsid w:val="00BC66E1"/>
    <w:rsid w:val="00BC714E"/>
    <w:rsid w:val="00BC7D73"/>
    <w:rsid w:val="00BD6E47"/>
    <w:rsid w:val="00BD7224"/>
    <w:rsid w:val="00BE778F"/>
    <w:rsid w:val="00BF5211"/>
    <w:rsid w:val="00BF6653"/>
    <w:rsid w:val="00C00FDB"/>
    <w:rsid w:val="00C01637"/>
    <w:rsid w:val="00C022DC"/>
    <w:rsid w:val="00C06CFB"/>
    <w:rsid w:val="00C07077"/>
    <w:rsid w:val="00C16BFE"/>
    <w:rsid w:val="00C24311"/>
    <w:rsid w:val="00C268C2"/>
    <w:rsid w:val="00C3223F"/>
    <w:rsid w:val="00C327E1"/>
    <w:rsid w:val="00C35ADD"/>
    <w:rsid w:val="00C35C69"/>
    <w:rsid w:val="00C40EA1"/>
    <w:rsid w:val="00C41BA3"/>
    <w:rsid w:val="00C50872"/>
    <w:rsid w:val="00C608DC"/>
    <w:rsid w:val="00C60DB3"/>
    <w:rsid w:val="00C65E85"/>
    <w:rsid w:val="00C67586"/>
    <w:rsid w:val="00C73FE5"/>
    <w:rsid w:val="00C7564B"/>
    <w:rsid w:val="00C851B1"/>
    <w:rsid w:val="00C87944"/>
    <w:rsid w:val="00C91A2C"/>
    <w:rsid w:val="00C91DDA"/>
    <w:rsid w:val="00C92721"/>
    <w:rsid w:val="00C9396A"/>
    <w:rsid w:val="00CA13AB"/>
    <w:rsid w:val="00CA195A"/>
    <w:rsid w:val="00CA5E50"/>
    <w:rsid w:val="00CB08AC"/>
    <w:rsid w:val="00CB493B"/>
    <w:rsid w:val="00CB53D6"/>
    <w:rsid w:val="00CC09E7"/>
    <w:rsid w:val="00CC2307"/>
    <w:rsid w:val="00CD072F"/>
    <w:rsid w:val="00CD0E08"/>
    <w:rsid w:val="00CE030D"/>
    <w:rsid w:val="00CF2E0E"/>
    <w:rsid w:val="00CF2E8D"/>
    <w:rsid w:val="00CF3FB7"/>
    <w:rsid w:val="00CF67CD"/>
    <w:rsid w:val="00D00AED"/>
    <w:rsid w:val="00D039C2"/>
    <w:rsid w:val="00D063BB"/>
    <w:rsid w:val="00D1204E"/>
    <w:rsid w:val="00D2065E"/>
    <w:rsid w:val="00D3238D"/>
    <w:rsid w:val="00D3283A"/>
    <w:rsid w:val="00D336BA"/>
    <w:rsid w:val="00D34DFB"/>
    <w:rsid w:val="00D36744"/>
    <w:rsid w:val="00D368FF"/>
    <w:rsid w:val="00D473F3"/>
    <w:rsid w:val="00D551D0"/>
    <w:rsid w:val="00D55BF9"/>
    <w:rsid w:val="00D6263C"/>
    <w:rsid w:val="00D626C1"/>
    <w:rsid w:val="00D74FC0"/>
    <w:rsid w:val="00D7737D"/>
    <w:rsid w:val="00D77A61"/>
    <w:rsid w:val="00D84BD6"/>
    <w:rsid w:val="00D91779"/>
    <w:rsid w:val="00D93A23"/>
    <w:rsid w:val="00D96A98"/>
    <w:rsid w:val="00DA1B10"/>
    <w:rsid w:val="00DB2748"/>
    <w:rsid w:val="00DB6AC6"/>
    <w:rsid w:val="00DC4496"/>
    <w:rsid w:val="00DC4708"/>
    <w:rsid w:val="00DC4C69"/>
    <w:rsid w:val="00DC5913"/>
    <w:rsid w:val="00DD3151"/>
    <w:rsid w:val="00DD3630"/>
    <w:rsid w:val="00DE0F0D"/>
    <w:rsid w:val="00DF0E61"/>
    <w:rsid w:val="00DF2E32"/>
    <w:rsid w:val="00DF4948"/>
    <w:rsid w:val="00DF50C5"/>
    <w:rsid w:val="00E02BAF"/>
    <w:rsid w:val="00E04079"/>
    <w:rsid w:val="00E04094"/>
    <w:rsid w:val="00E055F0"/>
    <w:rsid w:val="00E0566D"/>
    <w:rsid w:val="00E110E7"/>
    <w:rsid w:val="00E1168F"/>
    <w:rsid w:val="00E13B04"/>
    <w:rsid w:val="00E163E5"/>
    <w:rsid w:val="00E17649"/>
    <w:rsid w:val="00E30884"/>
    <w:rsid w:val="00E36BAE"/>
    <w:rsid w:val="00E41CA6"/>
    <w:rsid w:val="00E41CD9"/>
    <w:rsid w:val="00E57EC0"/>
    <w:rsid w:val="00E6119A"/>
    <w:rsid w:val="00E62683"/>
    <w:rsid w:val="00E64A80"/>
    <w:rsid w:val="00E73024"/>
    <w:rsid w:val="00E73D78"/>
    <w:rsid w:val="00E76A38"/>
    <w:rsid w:val="00E854FB"/>
    <w:rsid w:val="00E87ACB"/>
    <w:rsid w:val="00E90EC2"/>
    <w:rsid w:val="00E92FA7"/>
    <w:rsid w:val="00EB05CC"/>
    <w:rsid w:val="00EB3D6C"/>
    <w:rsid w:val="00EC2F1D"/>
    <w:rsid w:val="00EC3D61"/>
    <w:rsid w:val="00EC6010"/>
    <w:rsid w:val="00ED0F48"/>
    <w:rsid w:val="00ED7F6D"/>
    <w:rsid w:val="00EE1C54"/>
    <w:rsid w:val="00EE24CD"/>
    <w:rsid w:val="00EE67F0"/>
    <w:rsid w:val="00EF1B58"/>
    <w:rsid w:val="00F0493F"/>
    <w:rsid w:val="00F10807"/>
    <w:rsid w:val="00F13AF3"/>
    <w:rsid w:val="00F16F2A"/>
    <w:rsid w:val="00F24084"/>
    <w:rsid w:val="00F33491"/>
    <w:rsid w:val="00F34928"/>
    <w:rsid w:val="00F3499E"/>
    <w:rsid w:val="00F43585"/>
    <w:rsid w:val="00F50B94"/>
    <w:rsid w:val="00F52B53"/>
    <w:rsid w:val="00F63555"/>
    <w:rsid w:val="00F63CC3"/>
    <w:rsid w:val="00F6495D"/>
    <w:rsid w:val="00F65DBF"/>
    <w:rsid w:val="00F67E4F"/>
    <w:rsid w:val="00F702CB"/>
    <w:rsid w:val="00F715E1"/>
    <w:rsid w:val="00F75685"/>
    <w:rsid w:val="00F76AC9"/>
    <w:rsid w:val="00F77CDC"/>
    <w:rsid w:val="00F8428F"/>
    <w:rsid w:val="00F86632"/>
    <w:rsid w:val="00F86B9C"/>
    <w:rsid w:val="00F86E9F"/>
    <w:rsid w:val="00F87C31"/>
    <w:rsid w:val="00F97268"/>
    <w:rsid w:val="00F97984"/>
    <w:rsid w:val="00FA0EC3"/>
    <w:rsid w:val="00FA7087"/>
    <w:rsid w:val="00FB317A"/>
    <w:rsid w:val="00FC11FF"/>
    <w:rsid w:val="00FD3A16"/>
    <w:rsid w:val="00FE3AA4"/>
    <w:rsid w:val="00FF06B4"/>
    <w:rsid w:val="00FF0EB4"/>
    <w:rsid w:val="00FF1AED"/>
    <w:rsid w:val="00FF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/>
    </w:pPr>
    <w:rPr>
      <w:rFonts w:ascii="Times New Roman" w:eastAsia="Times New Roman" w:hAnsi="Times New Roman"/>
      <w:bCs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163E5"/>
    <w:pPr>
      <w:keepNext/>
      <w:keepLines/>
      <w:spacing w:before="480"/>
      <w:outlineLvl w:val="0"/>
    </w:pPr>
    <w:rPr>
      <w:rFonts w:ascii="Cambria" w:hAnsi="Cambria"/>
      <w:b/>
      <w:bCs w:val="0"/>
      <w:color w:val="365F91"/>
      <w:sz w:val="28"/>
      <w:szCs w:val="28"/>
      <w:lang w:val="x-none"/>
    </w:rPr>
  </w:style>
  <w:style w:type="paragraph" w:styleId="2">
    <w:name w:val="heading 2"/>
    <w:basedOn w:val="a"/>
    <w:link w:val="20"/>
    <w:uiPriority w:val="9"/>
    <w:qFormat/>
    <w:rsid w:val="00940D61"/>
    <w:pPr>
      <w:spacing w:before="100" w:beforeAutospacing="1" w:after="100" w:afterAutospacing="1"/>
      <w:outlineLvl w:val="1"/>
    </w:pPr>
    <w:rPr>
      <w:b/>
      <w:sz w:val="36"/>
      <w:szCs w:val="3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0F239B"/>
    <w:pPr>
      <w:ind w:left="720"/>
      <w:contextualSpacing/>
    </w:pPr>
    <w:rPr>
      <w:lang w:val="x-none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  <w:rPr>
      <w:lang w:val="x-none"/>
    </w:rPr>
  </w:style>
  <w:style w:type="character" w:customStyle="1" w:styleId="a8">
    <w:name w:val="Нижний колонтитул Знак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/>
      <w:sz w:val="16"/>
      <w:szCs w:val="16"/>
      <w:lang w:val="x-none"/>
    </w:rPr>
  </w:style>
  <w:style w:type="character" w:customStyle="1" w:styleId="ae">
    <w:name w:val="Текст выноски Знак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  <w:lang w:val="x-none"/>
    </w:rPr>
  </w:style>
  <w:style w:type="character" w:customStyle="1" w:styleId="af0">
    <w:name w:val="Основной текст с отступом Знак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uiPriority w:val="99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</w:pPr>
    <w:rPr>
      <w:rFonts w:ascii="Arial" w:eastAsia="Times New Roman" w:hAnsi="Arial"/>
      <w:b/>
      <w:snapToGrid w:val="0"/>
      <w:sz w:val="16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uiPriority w:val="99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2"/>
    <w:uiPriority w:val="99"/>
    <w:unhideWhenUsed/>
    <w:rsid w:val="000C2CA6"/>
    <w:pPr>
      <w:spacing w:after="120"/>
    </w:pPr>
    <w:rPr>
      <w:lang w:val="x-none"/>
    </w:rPr>
  </w:style>
  <w:style w:type="character" w:customStyle="1" w:styleId="12">
    <w:name w:val="Основной текст Знак1"/>
    <w:link w:val="af3"/>
    <w:uiPriority w:val="99"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  <w:lang w:eastAsia="en-US"/>
    </w:rPr>
  </w:style>
  <w:style w:type="paragraph" w:customStyle="1" w:styleId="210">
    <w:name w:val="Знак Знак2 Знак Знак Знак Знак Знак Знак Знак1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table" w:styleId="af4">
    <w:name w:val="Table Grid"/>
    <w:basedOn w:val="a1"/>
    <w:rsid w:val="008F53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Таблицы (моноширинный)"/>
    <w:basedOn w:val="a"/>
    <w:next w:val="a"/>
    <w:rsid w:val="009F2A14"/>
    <w:pPr>
      <w:widowControl w:val="0"/>
      <w:autoSpaceDE w:val="0"/>
      <w:autoSpaceDN w:val="0"/>
      <w:adjustRightInd w:val="0"/>
      <w:spacing w:before="0"/>
      <w:jc w:val="both"/>
    </w:pPr>
    <w:rPr>
      <w:rFonts w:ascii="Courier New" w:hAnsi="Courier New" w:cs="Courier New"/>
      <w:bCs w:val="0"/>
      <w:sz w:val="20"/>
      <w:szCs w:val="20"/>
    </w:rPr>
  </w:style>
  <w:style w:type="paragraph" w:styleId="af6">
    <w:name w:val="No Spacing"/>
    <w:qFormat/>
    <w:rsid w:val="009F2A14"/>
    <w:rPr>
      <w:sz w:val="22"/>
      <w:szCs w:val="22"/>
      <w:lang w:eastAsia="en-US"/>
    </w:rPr>
  </w:style>
  <w:style w:type="character" w:customStyle="1" w:styleId="a4">
    <w:name w:val="Абзац списка Знак"/>
    <w:link w:val="a3"/>
    <w:locked/>
    <w:rsid w:val="0069287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f7">
    <w:name w:val="Strong"/>
    <w:uiPriority w:val="22"/>
    <w:qFormat/>
    <w:rsid w:val="00931ECE"/>
    <w:rPr>
      <w:b/>
      <w:bCs/>
    </w:rPr>
  </w:style>
  <w:style w:type="character" w:customStyle="1" w:styleId="20">
    <w:name w:val="Заголовок 2 Знак"/>
    <w:link w:val="2"/>
    <w:uiPriority w:val="9"/>
    <w:rsid w:val="00940D6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link w:val="1"/>
    <w:uiPriority w:val="9"/>
    <w:rsid w:val="00E163E5"/>
    <w:rPr>
      <w:rFonts w:ascii="Cambria" w:eastAsia="Times New Roman" w:hAnsi="Cambria" w:cs="Times New Roman"/>
      <w:b/>
      <w:color w:val="365F91"/>
      <w:sz w:val="28"/>
      <w:szCs w:val="28"/>
      <w:lang w:eastAsia="ru-RU"/>
    </w:rPr>
  </w:style>
  <w:style w:type="character" w:styleId="af8">
    <w:name w:val="FollowedHyperlink"/>
    <w:uiPriority w:val="99"/>
    <w:semiHidden/>
    <w:unhideWhenUsed/>
    <w:rsid w:val="00FF1AED"/>
    <w:rPr>
      <w:color w:val="800080"/>
      <w:u w:val="single"/>
    </w:rPr>
  </w:style>
  <w:style w:type="paragraph" w:customStyle="1" w:styleId="ConsPlusNonformat">
    <w:name w:val="ConsPlusNonformat"/>
    <w:uiPriority w:val="99"/>
    <w:rsid w:val="00CB493B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f9">
    <w:name w:val="Plain Text"/>
    <w:basedOn w:val="a"/>
    <w:link w:val="afa"/>
    <w:rsid w:val="00433A66"/>
    <w:pPr>
      <w:spacing w:before="0"/>
    </w:pPr>
    <w:rPr>
      <w:rFonts w:ascii="Courier New" w:hAnsi="Courier New"/>
      <w:bCs w:val="0"/>
      <w:sz w:val="20"/>
      <w:szCs w:val="20"/>
      <w:lang w:val="x-none"/>
    </w:rPr>
  </w:style>
  <w:style w:type="character" w:customStyle="1" w:styleId="afa">
    <w:name w:val="Текст Знак"/>
    <w:link w:val="af9"/>
    <w:rsid w:val="00433A6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Обычный1"/>
    <w:rsid w:val="00433A66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styleId="afb">
    <w:name w:val="Block Text"/>
    <w:basedOn w:val="a"/>
    <w:rsid w:val="00A5017E"/>
    <w:pPr>
      <w:spacing w:before="0"/>
      <w:ind w:left="354" w:right="42"/>
      <w:jc w:val="both"/>
    </w:pPr>
    <w:rPr>
      <w:bCs w:val="0"/>
      <w:szCs w:val="20"/>
    </w:rPr>
  </w:style>
  <w:style w:type="paragraph" w:styleId="afc">
    <w:name w:val="Title"/>
    <w:basedOn w:val="a"/>
    <w:link w:val="afd"/>
    <w:qFormat/>
    <w:rsid w:val="00647B63"/>
    <w:pPr>
      <w:widowControl w:val="0"/>
      <w:spacing w:before="0"/>
      <w:jc w:val="center"/>
    </w:pPr>
    <w:rPr>
      <w:b/>
      <w:bCs w:val="0"/>
      <w:sz w:val="28"/>
      <w:szCs w:val="20"/>
      <w:lang w:val="x-none"/>
    </w:rPr>
  </w:style>
  <w:style w:type="character" w:customStyle="1" w:styleId="afd">
    <w:name w:val="Название Знак"/>
    <w:link w:val="afc"/>
    <w:rsid w:val="00647B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e">
    <w:name w:val="Знак"/>
    <w:basedOn w:val="a"/>
    <w:rsid w:val="000275DF"/>
    <w:pPr>
      <w:widowControl w:val="0"/>
      <w:adjustRightInd w:val="0"/>
      <w:spacing w:before="0" w:after="160" w:line="240" w:lineRule="exact"/>
      <w:jc w:val="right"/>
    </w:pPr>
    <w:rPr>
      <w:bCs w:val="0"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/>
    </w:pPr>
    <w:rPr>
      <w:rFonts w:ascii="Times New Roman" w:eastAsia="Times New Roman" w:hAnsi="Times New Roman"/>
      <w:bCs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163E5"/>
    <w:pPr>
      <w:keepNext/>
      <w:keepLines/>
      <w:spacing w:before="480"/>
      <w:outlineLvl w:val="0"/>
    </w:pPr>
    <w:rPr>
      <w:rFonts w:ascii="Cambria" w:hAnsi="Cambria"/>
      <w:b/>
      <w:bCs w:val="0"/>
      <w:color w:val="365F91"/>
      <w:sz w:val="28"/>
      <w:szCs w:val="28"/>
      <w:lang w:val="x-none"/>
    </w:rPr>
  </w:style>
  <w:style w:type="paragraph" w:styleId="2">
    <w:name w:val="heading 2"/>
    <w:basedOn w:val="a"/>
    <w:link w:val="20"/>
    <w:uiPriority w:val="9"/>
    <w:qFormat/>
    <w:rsid w:val="00940D61"/>
    <w:pPr>
      <w:spacing w:before="100" w:beforeAutospacing="1" w:after="100" w:afterAutospacing="1"/>
      <w:outlineLvl w:val="1"/>
    </w:pPr>
    <w:rPr>
      <w:b/>
      <w:sz w:val="36"/>
      <w:szCs w:val="3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0F239B"/>
    <w:pPr>
      <w:ind w:left="720"/>
      <w:contextualSpacing/>
    </w:pPr>
    <w:rPr>
      <w:lang w:val="x-none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  <w:rPr>
      <w:lang w:val="x-none"/>
    </w:rPr>
  </w:style>
  <w:style w:type="character" w:customStyle="1" w:styleId="a8">
    <w:name w:val="Нижний колонтитул Знак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/>
      <w:sz w:val="16"/>
      <w:szCs w:val="16"/>
      <w:lang w:val="x-none"/>
    </w:rPr>
  </w:style>
  <w:style w:type="character" w:customStyle="1" w:styleId="ae">
    <w:name w:val="Текст выноски Знак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  <w:lang w:val="x-none"/>
    </w:rPr>
  </w:style>
  <w:style w:type="character" w:customStyle="1" w:styleId="af0">
    <w:name w:val="Основной текст с отступом Знак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uiPriority w:val="99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</w:pPr>
    <w:rPr>
      <w:rFonts w:ascii="Arial" w:eastAsia="Times New Roman" w:hAnsi="Arial"/>
      <w:b/>
      <w:snapToGrid w:val="0"/>
      <w:sz w:val="16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uiPriority w:val="99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2"/>
    <w:uiPriority w:val="99"/>
    <w:unhideWhenUsed/>
    <w:rsid w:val="000C2CA6"/>
    <w:pPr>
      <w:spacing w:after="120"/>
    </w:pPr>
    <w:rPr>
      <w:lang w:val="x-none"/>
    </w:rPr>
  </w:style>
  <w:style w:type="character" w:customStyle="1" w:styleId="12">
    <w:name w:val="Основной текст Знак1"/>
    <w:link w:val="af3"/>
    <w:uiPriority w:val="99"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  <w:lang w:eastAsia="en-US"/>
    </w:rPr>
  </w:style>
  <w:style w:type="paragraph" w:customStyle="1" w:styleId="210">
    <w:name w:val="Знак Знак2 Знак Знак Знак Знак Знак Знак Знак1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table" w:styleId="af4">
    <w:name w:val="Table Grid"/>
    <w:basedOn w:val="a1"/>
    <w:rsid w:val="008F53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Таблицы (моноширинный)"/>
    <w:basedOn w:val="a"/>
    <w:next w:val="a"/>
    <w:rsid w:val="009F2A14"/>
    <w:pPr>
      <w:widowControl w:val="0"/>
      <w:autoSpaceDE w:val="0"/>
      <w:autoSpaceDN w:val="0"/>
      <w:adjustRightInd w:val="0"/>
      <w:spacing w:before="0"/>
      <w:jc w:val="both"/>
    </w:pPr>
    <w:rPr>
      <w:rFonts w:ascii="Courier New" w:hAnsi="Courier New" w:cs="Courier New"/>
      <w:bCs w:val="0"/>
      <w:sz w:val="20"/>
      <w:szCs w:val="20"/>
    </w:rPr>
  </w:style>
  <w:style w:type="paragraph" w:styleId="af6">
    <w:name w:val="No Spacing"/>
    <w:qFormat/>
    <w:rsid w:val="009F2A14"/>
    <w:rPr>
      <w:sz w:val="22"/>
      <w:szCs w:val="22"/>
      <w:lang w:eastAsia="en-US"/>
    </w:rPr>
  </w:style>
  <w:style w:type="character" w:customStyle="1" w:styleId="a4">
    <w:name w:val="Абзац списка Знак"/>
    <w:link w:val="a3"/>
    <w:locked/>
    <w:rsid w:val="0069287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f7">
    <w:name w:val="Strong"/>
    <w:uiPriority w:val="22"/>
    <w:qFormat/>
    <w:rsid w:val="00931ECE"/>
    <w:rPr>
      <w:b/>
      <w:bCs/>
    </w:rPr>
  </w:style>
  <w:style w:type="character" w:customStyle="1" w:styleId="20">
    <w:name w:val="Заголовок 2 Знак"/>
    <w:link w:val="2"/>
    <w:uiPriority w:val="9"/>
    <w:rsid w:val="00940D6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link w:val="1"/>
    <w:uiPriority w:val="9"/>
    <w:rsid w:val="00E163E5"/>
    <w:rPr>
      <w:rFonts w:ascii="Cambria" w:eastAsia="Times New Roman" w:hAnsi="Cambria" w:cs="Times New Roman"/>
      <w:b/>
      <w:color w:val="365F91"/>
      <w:sz w:val="28"/>
      <w:szCs w:val="28"/>
      <w:lang w:eastAsia="ru-RU"/>
    </w:rPr>
  </w:style>
  <w:style w:type="character" w:styleId="af8">
    <w:name w:val="FollowedHyperlink"/>
    <w:uiPriority w:val="99"/>
    <w:semiHidden/>
    <w:unhideWhenUsed/>
    <w:rsid w:val="00FF1AED"/>
    <w:rPr>
      <w:color w:val="800080"/>
      <w:u w:val="single"/>
    </w:rPr>
  </w:style>
  <w:style w:type="paragraph" w:customStyle="1" w:styleId="ConsPlusNonformat">
    <w:name w:val="ConsPlusNonformat"/>
    <w:uiPriority w:val="99"/>
    <w:rsid w:val="00CB493B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f9">
    <w:name w:val="Plain Text"/>
    <w:basedOn w:val="a"/>
    <w:link w:val="afa"/>
    <w:rsid w:val="00433A66"/>
    <w:pPr>
      <w:spacing w:before="0"/>
    </w:pPr>
    <w:rPr>
      <w:rFonts w:ascii="Courier New" w:hAnsi="Courier New"/>
      <w:bCs w:val="0"/>
      <w:sz w:val="20"/>
      <w:szCs w:val="20"/>
      <w:lang w:val="x-none"/>
    </w:rPr>
  </w:style>
  <w:style w:type="character" w:customStyle="1" w:styleId="afa">
    <w:name w:val="Текст Знак"/>
    <w:link w:val="af9"/>
    <w:rsid w:val="00433A6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Обычный1"/>
    <w:rsid w:val="00433A66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styleId="afb">
    <w:name w:val="Block Text"/>
    <w:basedOn w:val="a"/>
    <w:rsid w:val="00A5017E"/>
    <w:pPr>
      <w:spacing w:before="0"/>
      <w:ind w:left="354" w:right="42"/>
      <w:jc w:val="both"/>
    </w:pPr>
    <w:rPr>
      <w:bCs w:val="0"/>
      <w:szCs w:val="20"/>
    </w:rPr>
  </w:style>
  <w:style w:type="paragraph" w:styleId="afc">
    <w:name w:val="Title"/>
    <w:basedOn w:val="a"/>
    <w:link w:val="afd"/>
    <w:qFormat/>
    <w:rsid w:val="00647B63"/>
    <w:pPr>
      <w:widowControl w:val="0"/>
      <w:spacing w:before="0"/>
      <w:jc w:val="center"/>
    </w:pPr>
    <w:rPr>
      <w:b/>
      <w:bCs w:val="0"/>
      <w:sz w:val="28"/>
      <w:szCs w:val="20"/>
      <w:lang w:val="x-none"/>
    </w:rPr>
  </w:style>
  <w:style w:type="character" w:customStyle="1" w:styleId="afd">
    <w:name w:val="Название Знак"/>
    <w:link w:val="afc"/>
    <w:rsid w:val="00647B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e">
    <w:name w:val="Знак"/>
    <w:basedOn w:val="a"/>
    <w:rsid w:val="000275DF"/>
    <w:pPr>
      <w:widowControl w:val="0"/>
      <w:adjustRightInd w:val="0"/>
      <w:spacing w:before="0" w:after="160" w:line="240" w:lineRule="exact"/>
      <w:jc w:val="right"/>
    </w:pPr>
    <w:rPr>
      <w:bCs w:val="0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F6EAB-7808-4BB5-8A56-AEB380C27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3635</Words>
  <Characters>20726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А.В.</dc:creator>
  <cp:keywords/>
  <cp:lastModifiedBy>RePack by Diakov</cp:lastModifiedBy>
  <cp:revision>7</cp:revision>
  <cp:lastPrinted>2022-03-15T05:17:00Z</cp:lastPrinted>
  <dcterms:created xsi:type="dcterms:W3CDTF">2024-04-15T06:08:00Z</dcterms:created>
  <dcterms:modified xsi:type="dcterms:W3CDTF">2025-02-21T07:32:00Z</dcterms:modified>
</cp:coreProperties>
</file>