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d3d3d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color w:val="3d3d3d"/>
          <w:sz w:val="28"/>
          <w:szCs w:val="28"/>
          <w:lang w:eastAsia="ru-RU"/>
        </w:rPr>
        <w:t xml:space="preserve">Информация </w:t>
      </w:r>
      <w:r>
        <w:rPr>
          <w:rFonts w:ascii="Times New Roman" w:hAnsi="Times New Roman" w:eastAsia="Times New Roman" w:cs="Times New Roman"/>
          <w:b/>
          <w:bCs/>
          <w:color w:val="3d3d3d"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d3d3d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color w:val="3d3d3d"/>
          <w:sz w:val="28"/>
          <w:szCs w:val="28"/>
          <w:lang w:eastAsia="ru-RU"/>
        </w:rPr>
        <w:t xml:space="preserve">о результатах внутреннего муниципального финансового контроля </w:t>
      </w:r>
      <w:r>
        <w:rPr>
          <w:rFonts w:ascii="Times New Roman" w:hAnsi="Times New Roman" w:eastAsia="Times New Roman" w:cs="Times New Roman"/>
          <w:b/>
          <w:bCs/>
          <w:color w:val="3d3d3d"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3d3d3d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color w:val="3d3d3d"/>
          <w:sz w:val="28"/>
          <w:szCs w:val="28"/>
          <w:lang w:eastAsia="ru-RU"/>
        </w:rPr>
        <w:t xml:space="preserve">за </w:t>
      </w:r>
      <w:r>
        <w:rPr>
          <w:rFonts w:ascii="Times New Roman" w:hAnsi="Times New Roman" w:eastAsia="Times New Roman" w:cs="Times New Roman"/>
          <w:b/>
          <w:bCs/>
          <w:color w:val="3d3d3d"/>
          <w:sz w:val="28"/>
          <w:szCs w:val="28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b/>
          <w:bCs/>
          <w:color w:val="3d3d3d"/>
          <w:sz w:val="28"/>
          <w:szCs w:val="28"/>
          <w:lang w:eastAsia="ru-RU"/>
        </w:rPr>
        <w:t xml:space="preserve"> квартал 20</w:t>
      </w:r>
      <w:r>
        <w:rPr>
          <w:rFonts w:ascii="Times New Roman" w:hAnsi="Times New Roman" w:eastAsia="Times New Roman" w:cs="Times New Roman"/>
          <w:b/>
          <w:bCs/>
          <w:color w:val="3d3d3d"/>
          <w:sz w:val="28"/>
          <w:szCs w:val="28"/>
          <w:lang w:eastAsia="ru-RU"/>
        </w:rPr>
        <w:t xml:space="preserve">20</w:t>
      </w:r>
      <w:r>
        <w:rPr>
          <w:rFonts w:ascii="Times New Roman" w:hAnsi="Times New Roman" w:eastAsia="Times New Roman" w:cs="Times New Roman"/>
          <w:b/>
          <w:bCs/>
          <w:color w:val="3d3d3d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 w:eastAsia="Times New Roman" w:cs="Times New Roman"/>
          <w:b/>
          <w:bCs/>
          <w:color w:val="3d3d3d"/>
          <w:sz w:val="28"/>
          <w:szCs w:val="28"/>
          <w:lang w:eastAsia="ru-RU"/>
        </w:rPr>
      </w:r>
    </w:p>
    <w:p>
      <w:pPr>
        <w:jc w:val="center"/>
        <w:spacing w:after="0"/>
        <w:shd w:val="clear" w:color="auto" w:fill="ffffff"/>
        <w:rPr>
          <w:rFonts w:ascii="Times New Roman" w:hAnsi="Times New Roman" w:eastAsia="Times New Roman" w:cs="Times New Roman"/>
          <w:b/>
          <w:bCs/>
          <w:color w:val="3d3d3d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bCs/>
          <w:color w:val="3d3d3d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d3d3d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соответствии с Порядком осуществления внутреннего муниципального финансового контроля в муниципальном образовании «Селтинский район», утвержденным постановлением Главы муниципального образования «Селтинский район» от 30.12.2016 года № 787 и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лан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внутреннего муниципального финансового контроля в муниципальном образовании «Селтинский район» на 20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год от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.12.201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распоряжения Администрации муниципального образования «Селтинский район»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от 13 марта 2020 года №69 </w:t>
      </w:r>
      <w:r>
        <w:rPr>
          <w:rFonts w:ascii="Times New Roman" w:hAnsi="Times New Roman" w:cs="Times New Roman"/>
          <w:sz w:val="28"/>
          <w:szCs w:val="28"/>
        </w:rPr>
        <w:t xml:space="preserve">«О проведении проверки по внутреннему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финансовому контролю»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отдела </w:t>
      </w:r>
      <w:r>
        <w:rPr>
          <w:rFonts w:ascii="Times New Roman" w:hAnsi="Times New Roman" w:cs="Times New Roman"/>
          <w:sz w:val="28"/>
          <w:szCs w:val="28"/>
        </w:rPr>
        <w:t xml:space="preserve">учета исполнения бюджета</w:t>
      </w:r>
      <w:r>
        <w:rPr>
          <w:rFonts w:ascii="Times New Roman" w:hAnsi="Times New Roman" w:cs="Times New Roman"/>
          <w:sz w:val="28"/>
          <w:szCs w:val="28"/>
        </w:rPr>
        <w:t xml:space="preserve"> Управления финансов Администрации муниципального образования «Селтинский район» </w:t>
      </w:r>
      <w:r>
        <w:rPr>
          <w:rFonts w:ascii="Times New Roman" w:hAnsi="Times New Roman" w:cs="Times New Roman"/>
          <w:sz w:val="28"/>
          <w:szCs w:val="28"/>
        </w:rPr>
        <w:t xml:space="preserve">Шиляевой</w:t>
      </w:r>
      <w:r>
        <w:rPr>
          <w:rFonts w:ascii="Times New Roman" w:hAnsi="Times New Roman" w:cs="Times New Roman"/>
          <w:sz w:val="28"/>
          <w:szCs w:val="28"/>
        </w:rPr>
        <w:t xml:space="preserve"> Е.В.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была </w:t>
      </w:r>
      <w:r>
        <w:rPr>
          <w:rFonts w:ascii="Times New Roman" w:hAnsi="Times New Roman" w:cs="Times New Roman"/>
          <w:sz w:val="28"/>
          <w:szCs w:val="28"/>
        </w:rPr>
        <w:t xml:space="preserve">проведена проверка порядка формирования и использования фонда оплаты труда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Новомоньинское</w:t>
      </w:r>
      <w:r>
        <w:rPr>
          <w:rFonts w:ascii="Times New Roman" w:hAnsi="Times New Roman" w:cs="Times New Roman"/>
          <w:sz w:val="28"/>
          <w:szCs w:val="28"/>
        </w:rPr>
        <w:t xml:space="preserve">» 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 период </w:t>
      </w:r>
      <w:r>
        <w:rPr>
          <w:rFonts w:ascii="Times New Roman" w:hAnsi="Times New Roman" w:cs="Times New Roman"/>
          <w:sz w:val="28"/>
          <w:szCs w:val="28"/>
        </w:rPr>
        <w:t xml:space="preserve">с 1 апреля 2019 года по 31 марта 2020 года.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8"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начала проверки: </w:t>
      </w:r>
      <w:r>
        <w:rPr>
          <w:rFonts w:ascii="Times New Roman" w:hAnsi="Times New Roman" w:cs="Times New Roman"/>
          <w:sz w:val="28"/>
          <w:szCs w:val="28"/>
        </w:rPr>
        <w:t xml:space="preserve">18 марта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Дата окончания проверки:</w:t>
      </w:r>
      <w:r>
        <w:rPr>
          <w:rFonts w:ascii="Times New Roman" w:hAnsi="Times New Roman" w:cs="Times New Roman"/>
          <w:sz w:val="28"/>
          <w:szCs w:val="28"/>
        </w:rPr>
        <w:t xml:space="preserve">31 ма</w:t>
      </w:r>
      <w:r>
        <w:rPr>
          <w:rFonts w:ascii="Times New Roman" w:hAnsi="Times New Roman" w:cs="Times New Roman"/>
          <w:sz w:val="28"/>
          <w:szCs w:val="28"/>
        </w:rPr>
        <w:t xml:space="preserve">рт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результате проверки установлено: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порядка формирования и использования фонда оплаты труда показала, что начисление заработной платы Главе МО «</w:t>
      </w:r>
      <w:r>
        <w:rPr>
          <w:rFonts w:ascii="Times New Roman" w:hAnsi="Times New Roman" w:cs="Times New Roman"/>
          <w:sz w:val="28"/>
          <w:szCs w:val="28"/>
        </w:rPr>
        <w:t xml:space="preserve">Новомоньинское</w:t>
      </w:r>
      <w:r>
        <w:rPr>
          <w:rFonts w:ascii="Times New Roman" w:hAnsi="Times New Roman" w:cs="Times New Roman"/>
          <w:sz w:val="28"/>
          <w:szCs w:val="28"/>
        </w:rPr>
        <w:t xml:space="preserve">» производится согласно действующему законодательству, на основании Решения Совета депутатов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Новомоньинское</w:t>
      </w:r>
      <w:r>
        <w:rPr>
          <w:rFonts w:ascii="Times New Roman" w:hAnsi="Times New Roman" w:cs="Times New Roman"/>
          <w:sz w:val="28"/>
          <w:szCs w:val="28"/>
        </w:rPr>
        <w:t xml:space="preserve">», в соответствии с Положением «Об оплате труда выборного должностного лица органов местного самоуправления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Новомоньинское</w:t>
      </w:r>
      <w:r>
        <w:rPr>
          <w:rFonts w:ascii="Times New Roman" w:hAnsi="Times New Roman" w:cs="Times New Roman"/>
          <w:sz w:val="28"/>
          <w:szCs w:val="28"/>
        </w:rPr>
        <w:t xml:space="preserve">», осуще</w:t>
      </w:r>
      <w:r>
        <w:rPr>
          <w:rFonts w:ascii="Times New Roman" w:hAnsi="Times New Roman" w:cs="Times New Roman"/>
          <w:sz w:val="28"/>
          <w:szCs w:val="28"/>
        </w:rPr>
        <w:t xml:space="preserve">ствляющего свои полномочия на постоянной основе»; начисление заработной платы старшему специалисту – на основании Распоряжения, в соответствии с Положением «Об оплате труда муниципальных служащих органов местного самоуправления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Новомоньинское</w:t>
      </w:r>
      <w:r>
        <w:rPr>
          <w:rFonts w:ascii="Times New Roman" w:hAnsi="Times New Roman" w:cs="Times New Roman"/>
          <w:sz w:val="28"/>
          <w:szCs w:val="28"/>
        </w:rPr>
        <w:t xml:space="preserve">»; начисление заработной платы уборщику служебных помещений – на основании Распоряжения в соответствии с Положением «Об оплате труда работников 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Новомоньинское</w:t>
      </w:r>
      <w:r>
        <w:rPr>
          <w:rFonts w:ascii="Times New Roman" w:hAnsi="Times New Roman" w:cs="Times New Roman"/>
          <w:sz w:val="28"/>
          <w:szCs w:val="28"/>
        </w:rPr>
        <w:t xml:space="preserve">», занимающих должности, не являющиеся должностями муниципальной службы, а также работников, осуществляющих профессиональную деятельность по профессиям рабочих».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Нарушений не выявлено.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>
        <w:rPr>
          <w:rFonts w:ascii="Times New Roman" w:hAnsi="Times New Roman" w:cs="Times New Roman"/>
          <w:sz w:val="28"/>
          <w:szCs w:val="28"/>
        </w:rPr>
        <w:t xml:space="preserve">учета исполнения бюджета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финансов Администрации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«Селтинский </w:t>
      </w:r>
      <w:r>
        <w:rPr>
          <w:rFonts w:ascii="Times New Roman" w:hAnsi="Times New Roman" w:cs="Times New Roman"/>
          <w:sz w:val="28"/>
          <w:szCs w:val="28"/>
        </w:rPr>
        <w:t xml:space="preserve">район»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Шиляева</w:t>
      </w:r>
      <w:r>
        <w:rPr>
          <w:rFonts w:ascii="Times New Roman" w:hAnsi="Times New Roman" w:cs="Times New Roman"/>
          <w:sz w:val="28"/>
          <w:szCs w:val="28"/>
        </w:rPr>
        <w:t xml:space="preserve"> Е.</w:t>
      </w:r>
      <w:r>
        <w:rPr>
          <w:rFonts w:ascii="Times New Roman" w:hAnsi="Times New Roman" w:cs="Times New Roman"/>
          <w:sz w:val="28"/>
          <w:szCs w:val="28"/>
        </w:rPr>
        <w:t xml:space="preserve">В.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jc w:val="both"/>
        <w:spacing w:before="0" w:beforeAutospacing="0" w:after="200" w:afterAutospacing="0"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jc w:val="left"/>
      <w:spacing w:line="276" w:lineRule="auto"/>
    </w:p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List Paragraph"/>
    <w:basedOn w:val="617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22">
    <w:name w:val="Balloon Text"/>
    <w:basedOn w:val="617"/>
    <w:link w:val="62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3" w:customStyle="1">
    <w:name w:val="Текст выноски Знак"/>
    <w:basedOn w:val="618"/>
    <w:link w:val="622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Аноним</cp:lastModifiedBy>
  <cp:revision>8</cp:revision>
  <dcterms:created xsi:type="dcterms:W3CDTF">2020-01-30T07:56:00Z</dcterms:created>
  <dcterms:modified xsi:type="dcterms:W3CDTF">2025-06-11T08:54:41Z</dcterms:modified>
</cp:coreProperties>
</file>