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B" w:rsidRPr="00EA63D0" w:rsidRDefault="00E0387B" w:rsidP="00E0387B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60960</wp:posOffset>
            </wp:positionV>
            <wp:extent cx="539750" cy="809625"/>
            <wp:effectExtent l="19050" t="0" r="0" b="0"/>
            <wp:wrapThrough wrapText="bothSides">
              <wp:wrapPolygon edited="0">
                <wp:start x="-762" y="0"/>
                <wp:lineTo x="-762" y="21346"/>
                <wp:lineTo x="21346" y="21346"/>
                <wp:lineTo x="21346" y="0"/>
                <wp:lineTo x="-762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7B" w:rsidRPr="00EA63D0" w:rsidRDefault="00E0387B" w:rsidP="00E0387B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284"/>
        <w:gridCol w:w="4394"/>
      </w:tblGrid>
      <w:tr w:rsidR="00E0387B" w:rsidRPr="00EA63D0" w:rsidTr="00086302">
        <w:tc>
          <w:tcPr>
            <w:tcW w:w="5103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2B04EE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«Муниципальный округ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Селтинский район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86302">
              <w:rPr>
                <w:color w:val="000000" w:themeColor="text1"/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284" w:type="dxa"/>
            <w:shd w:val="clear" w:color="auto" w:fill="auto"/>
          </w:tcPr>
          <w:p w:rsidR="00E0387B" w:rsidRPr="00086302" w:rsidRDefault="00E0387B" w:rsidP="00FD0B2C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>Сьӧлтаёрос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E367FA" w:rsidRPr="00086302" w:rsidRDefault="00E367FA" w:rsidP="00086302">
            <w:pPr>
              <w:pStyle w:val="a3"/>
              <w:ind w:left="-108" w:right="-3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кылдытэтлэн</w:t>
            </w:r>
            <w:proofErr w:type="spellEnd"/>
            <w:r w:rsidR="002B04E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86302">
              <w:rPr>
                <w:color w:val="000000" w:themeColor="text1"/>
                <w:sz w:val="28"/>
                <w:szCs w:val="28"/>
              </w:rPr>
              <w:t>(Сьӧлта</w:t>
            </w:r>
            <w:r w:rsidR="002B04E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color w:val="000000" w:themeColor="text1"/>
                <w:sz w:val="28"/>
                <w:szCs w:val="28"/>
              </w:rPr>
              <w:t>ёрослэн</w:t>
            </w:r>
            <w:proofErr w:type="spellEnd"/>
            <w:r w:rsidR="002B04E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  <w:r w:rsidRPr="0008630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E0387B" w:rsidRPr="00EA63D0" w:rsidTr="00086302">
        <w:tc>
          <w:tcPr>
            <w:tcW w:w="9781" w:type="dxa"/>
            <w:gridSpan w:val="3"/>
            <w:shd w:val="clear" w:color="auto" w:fill="auto"/>
          </w:tcPr>
          <w:p w:rsidR="00E0387B" w:rsidRDefault="00E0387B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Pr="00EA63D0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C7236" w:rsidRPr="00EA63D0" w:rsidRDefault="005C7236" w:rsidP="005C7236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0387B" w:rsidRPr="00EA63D0" w:rsidRDefault="00E0387B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E0387B" w:rsidRPr="00EA63D0" w:rsidTr="00EA63D0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A11581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 марта </w:t>
            </w:r>
            <w:r w:rsidR="0041272D">
              <w:rPr>
                <w:color w:val="000000" w:themeColor="text1"/>
                <w:sz w:val="28"/>
                <w:szCs w:val="28"/>
              </w:rPr>
              <w:t>202</w:t>
            </w:r>
            <w:r w:rsidR="002B04EE">
              <w:rPr>
                <w:color w:val="000000" w:themeColor="text1"/>
                <w:sz w:val="28"/>
                <w:szCs w:val="28"/>
              </w:rPr>
              <w:t>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FD0B2C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E0387B" w:rsidRPr="00EA63D0" w:rsidRDefault="002B04EE" w:rsidP="00A11581">
            <w:pPr>
              <w:pStyle w:val="a3"/>
              <w:snapToGrid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>№</w:t>
            </w:r>
            <w:r w:rsidR="00A11581">
              <w:rPr>
                <w:color w:val="000000" w:themeColor="text1"/>
                <w:sz w:val="28"/>
                <w:szCs w:val="28"/>
              </w:rPr>
              <w:t xml:space="preserve"> 167</w:t>
            </w:r>
          </w:p>
        </w:tc>
      </w:tr>
      <w:tr w:rsidR="00E0387B" w:rsidRPr="001C3A32" w:rsidTr="00EA63D0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E2CEB" w:rsidRPr="00EE32FD" w:rsidRDefault="001E2CEB" w:rsidP="00530E18">
            <w:pPr>
              <w:jc w:val="center"/>
              <w:rPr>
                <w:b/>
              </w:rPr>
            </w:pPr>
          </w:p>
          <w:p w:rsidR="00754D5B" w:rsidRPr="00352715" w:rsidRDefault="00352715" w:rsidP="00754D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виде отсрочки уплаты арендной </w:t>
            </w:r>
            <w:proofErr w:type="gramStart"/>
            <w:r w:rsidRPr="00352715">
              <w:rPr>
                <w:rFonts w:eastAsiaTheme="minorHAnsi"/>
                <w:b/>
                <w:sz w:val="28"/>
                <w:szCs w:val="28"/>
                <w:lang w:eastAsia="en-US"/>
              </w:rPr>
              <w:t>платы и предоставления возможности расторжения договоров аренды</w:t>
            </w:r>
            <w:proofErr w:type="gramEnd"/>
            <w:r w:rsidRPr="0035271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без применения штрафных санкций </w:t>
            </w:r>
          </w:p>
          <w:p w:rsidR="00352715" w:rsidRPr="00A11581" w:rsidRDefault="00352715" w:rsidP="00754D5B">
            <w:pPr>
              <w:jc w:val="center"/>
              <w:rPr>
                <w:b/>
                <w:sz w:val="28"/>
                <w:szCs w:val="28"/>
              </w:rPr>
            </w:pPr>
          </w:p>
          <w:p w:rsidR="00A11581" w:rsidRPr="00A11581" w:rsidRDefault="00A11581" w:rsidP="00754D5B">
            <w:pPr>
              <w:jc w:val="center"/>
              <w:rPr>
                <w:b/>
                <w:sz w:val="28"/>
                <w:szCs w:val="28"/>
              </w:rPr>
            </w:pPr>
          </w:p>
          <w:p w:rsidR="00754D5B" w:rsidRDefault="00352715" w:rsidP="0027563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  <w:r w:rsidR="005C7236">
              <w:rPr>
                <w:sz w:val="28"/>
                <w:szCs w:val="28"/>
              </w:rPr>
              <w:t xml:space="preserve"> и в соответствии </w:t>
            </w:r>
            <w:r>
              <w:rPr>
                <w:sz w:val="28"/>
                <w:szCs w:val="28"/>
              </w:rPr>
              <w:t>с</w:t>
            </w:r>
            <w:r w:rsidR="002B04EE">
              <w:rPr>
                <w:sz w:val="28"/>
                <w:szCs w:val="28"/>
              </w:rPr>
              <w:t xml:space="preserve"> </w:t>
            </w:r>
            <w:hyperlink r:id="rId5">
              <w:r w:rsidR="005C7236" w:rsidRPr="0027563D">
                <w:rPr>
                  <w:sz w:val="28"/>
                  <w:szCs w:val="28"/>
                </w:rPr>
                <w:t>Указом</w:t>
              </w:r>
            </w:hyperlink>
            <w:r w:rsidR="005C7236" w:rsidRPr="0027563D">
              <w:rPr>
                <w:sz w:val="28"/>
                <w:szCs w:val="28"/>
              </w:rPr>
              <w:t xml:space="preserve"> Президента Российской Федерации </w:t>
            </w:r>
            <w:r w:rsidR="002B04EE">
              <w:rPr>
                <w:sz w:val="28"/>
                <w:szCs w:val="28"/>
              </w:rPr>
              <w:t>от 21 сентября 2022 года №</w:t>
            </w:r>
            <w:r w:rsidR="005C7236">
              <w:rPr>
                <w:sz w:val="28"/>
                <w:szCs w:val="28"/>
              </w:rPr>
              <w:t xml:space="preserve"> 647 «</w:t>
            </w:r>
            <w:r w:rsidR="005C7236" w:rsidRPr="0027563D">
              <w:rPr>
                <w:sz w:val="28"/>
                <w:szCs w:val="28"/>
              </w:rPr>
              <w:t>Об объявлении частичной моб</w:t>
            </w:r>
            <w:r w:rsidR="005C7236">
              <w:rPr>
                <w:sz w:val="28"/>
                <w:szCs w:val="28"/>
              </w:rPr>
              <w:t>илизации в Российской Федерации»,</w:t>
            </w:r>
            <w:r w:rsidR="005C7236" w:rsidRPr="0027563D">
              <w:rPr>
                <w:sz w:val="28"/>
                <w:szCs w:val="28"/>
              </w:rPr>
              <w:t xml:space="preserve"> с </w:t>
            </w:r>
            <w:hyperlink r:id="rId6">
              <w:r w:rsidR="005C7236" w:rsidRPr="0027563D">
                <w:rPr>
                  <w:sz w:val="28"/>
                  <w:szCs w:val="28"/>
                </w:rPr>
                <w:t>пунктом 7 статьи 38</w:t>
              </w:r>
            </w:hyperlink>
            <w:r w:rsidR="005C7236" w:rsidRPr="0027563D">
              <w:rPr>
                <w:sz w:val="28"/>
                <w:szCs w:val="28"/>
              </w:rPr>
              <w:t xml:space="preserve"> Федерального закона</w:t>
            </w:r>
            <w:r w:rsidR="005C7236">
              <w:rPr>
                <w:sz w:val="28"/>
                <w:szCs w:val="28"/>
              </w:rPr>
              <w:t xml:space="preserve"> от 28 марта 1998 года N 53-ФЗ «</w:t>
            </w:r>
            <w:r w:rsidR="005C7236" w:rsidRPr="0027563D">
              <w:rPr>
                <w:sz w:val="28"/>
                <w:szCs w:val="28"/>
              </w:rPr>
              <w:t>О</w:t>
            </w:r>
            <w:r w:rsidR="002B04EE">
              <w:rPr>
                <w:sz w:val="28"/>
                <w:szCs w:val="28"/>
              </w:rPr>
              <w:t xml:space="preserve"> </w:t>
            </w:r>
            <w:r w:rsidR="005C7236" w:rsidRPr="0027563D">
              <w:rPr>
                <w:sz w:val="28"/>
                <w:szCs w:val="28"/>
              </w:rPr>
              <w:t>воинской</w:t>
            </w:r>
            <w:proofErr w:type="gramEnd"/>
            <w:r w:rsidR="005C7236" w:rsidRPr="0027563D">
              <w:rPr>
                <w:sz w:val="28"/>
                <w:szCs w:val="28"/>
              </w:rPr>
              <w:t xml:space="preserve"> </w:t>
            </w:r>
            <w:proofErr w:type="gramStart"/>
            <w:r w:rsidR="005C7236" w:rsidRPr="0027563D">
              <w:rPr>
                <w:sz w:val="28"/>
                <w:szCs w:val="28"/>
              </w:rPr>
              <w:t>обязанности и военной службе</w:t>
            </w:r>
            <w:r w:rsidR="005C7236">
              <w:rPr>
                <w:sz w:val="28"/>
                <w:szCs w:val="28"/>
              </w:rPr>
              <w:t xml:space="preserve">», </w:t>
            </w:r>
            <w:r w:rsidR="004C11AC">
              <w:rPr>
                <w:sz w:val="28"/>
                <w:szCs w:val="28"/>
              </w:rPr>
              <w:t>р</w:t>
            </w:r>
            <w:r w:rsidRPr="00352715">
              <w:rPr>
                <w:sz w:val="28"/>
                <w:szCs w:val="28"/>
              </w:rPr>
              <w:t>аспоряжение</w:t>
            </w:r>
            <w:r>
              <w:rPr>
                <w:sz w:val="28"/>
                <w:szCs w:val="28"/>
              </w:rPr>
              <w:t>м</w:t>
            </w:r>
            <w:r w:rsidRPr="00352715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 xml:space="preserve">ьства УР от </w:t>
            </w:r>
            <w:r w:rsidR="002B04EE">
              <w:rPr>
                <w:sz w:val="28"/>
                <w:szCs w:val="28"/>
              </w:rPr>
              <w:t>03.03.2025 № 182</w:t>
            </w:r>
            <w:r>
              <w:rPr>
                <w:sz w:val="28"/>
                <w:szCs w:val="28"/>
              </w:rPr>
              <w:t>-р «</w:t>
            </w:r>
            <w:r w:rsidR="002B04EE">
              <w:rPr>
                <w:sz w:val="28"/>
                <w:szCs w:val="28"/>
              </w:rPr>
              <w:t>О внесении изменения в распоряжение Правительства Удмуртской Республики от 28 февраля 2023 года № 1130р «</w:t>
            </w:r>
            <w:r w:rsidRPr="00352715">
              <w:rPr>
                <w:sz w:val="28"/>
                <w:szCs w:val="28"/>
              </w:rPr>
              <w:t>Об утверждении Примерной формы муниципального правового акта 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виде отсрочки уплаты арендной платы</w:t>
            </w:r>
            <w:proofErr w:type="gramEnd"/>
            <w:r w:rsidRPr="00352715">
              <w:rPr>
                <w:sz w:val="28"/>
                <w:szCs w:val="28"/>
              </w:rPr>
              <w:t xml:space="preserve"> и предоставления возможности расторжения договоров аренды </w:t>
            </w:r>
            <w:r>
              <w:rPr>
                <w:sz w:val="28"/>
                <w:szCs w:val="28"/>
              </w:rPr>
              <w:t>без применения штрафных санкций»,</w:t>
            </w:r>
          </w:p>
          <w:p w:rsidR="005C7236" w:rsidRDefault="005C7236" w:rsidP="005C723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B04EE" w:rsidRDefault="002B04EE" w:rsidP="005C723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B04EE" w:rsidRDefault="002B04EE" w:rsidP="005C723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C7236" w:rsidRDefault="005C7236" w:rsidP="005C7236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lastRenderedPageBreak/>
              <w:t>Администрация муниципального образования «Муниципальный округ Селтински</w:t>
            </w:r>
            <w:r>
              <w:rPr>
                <w:b/>
                <w:bCs/>
                <w:sz w:val="28"/>
                <w:szCs w:val="28"/>
              </w:rPr>
              <w:t xml:space="preserve">й район Удмуртской Республики» </w:t>
            </w:r>
          </w:p>
          <w:p w:rsidR="005C7236" w:rsidRDefault="005C7236" w:rsidP="005C7236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5C7236" w:rsidRPr="0027563D" w:rsidRDefault="005C7236" w:rsidP="0027563D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352715" w:rsidRPr="00352715" w:rsidRDefault="002D028B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0" w:name="Par1"/>
            <w:bookmarkEnd w:id="0"/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Установить отсрочку уплаты арендных платежей по договорам аренды имущества, находящегося в муниципальной собственности (в том числе земельных участков), договорам аренды земельных участков, государственная собственность на которые не разграничена (далее - договоры аренды),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иего</w:t>
            </w:r>
            <w:proofErr w:type="gramEnd"/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руководителем,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      </w:r>
            <w:hyperlink r:id="rId7" w:history="1">
              <w:r w:rsidR="00352715" w:rsidRPr="00352715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Указом</w:t>
              </w:r>
            </w:hyperlink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Президента Российской Федерации </w:t>
            </w:r>
            <w:r w:rsidR="005D151E">
              <w:rPr>
                <w:rFonts w:eastAsiaTheme="minorHAnsi"/>
                <w:bCs/>
                <w:sz w:val="28"/>
                <w:szCs w:val="28"/>
                <w:lang w:eastAsia="en-US"/>
              </w:rPr>
              <w:t>от 21 сентября 2022 года N 647 «</w:t>
            </w:r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Об объявлении частичной мобилизации в Российской Федерации" или проходят военнуюслужбу по</w:t>
            </w:r>
            <w:proofErr w:type="gramEnd"/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контракту, заключенному в соответствии с </w:t>
            </w:r>
            <w:hyperlink r:id="rId8" w:history="1">
              <w:r w:rsidR="00352715" w:rsidRPr="00352715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пунктом 7 статьи 38</w:t>
              </w:r>
            </w:hyperlink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Федерального закона</w:t>
            </w:r>
            <w:r w:rsidR="005D151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28 марта 1998 года N 53-ФЗ «</w:t>
            </w:r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О воинской обязанности и</w:t>
            </w:r>
            <w:r w:rsidR="005D151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военной службе»</w:t>
            </w:r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</w:t>
            </w:r>
            <w:proofErr w:type="gramEnd"/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Федерации, на следующих условиях: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а) отсутствие использования арендуемого по договору аренды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      </w:r>
            <w:hyperlink w:anchor="Par1" w:history="1">
              <w:r w:rsidRPr="005D151E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абзаце первом</w:t>
              </w:r>
            </w:hyperlink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настоящего пункта;</w:t>
            </w:r>
          </w:p>
          <w:p w:rsid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      </w:r>
            <w:r w:rsidRPr="005D151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 </w:t>
            </w:r>
            <w:hyperlink r:id="rId9" w:history="1">
              <w:r w:rsidRPr="005D151E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пунктом 7 статьи 38</w:t>
              </w:r>
            </w:hyperlink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Федерального закона либо контракта о добровольном содействии в выполнении задач, возложенных на Вооруженные Силы Российской</w:t>
            </w:r>
            <w:proofErr w:type="gramEnd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Федерации, </w:t>
            </w:r>
            <w:proofErr w:type="gramStart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предоставленного</w:t>
            </w:r>
            <w:proofErr w:type="gramEnd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федеральным органом исполнительной власти, с которы</w:t>
            </w:r>
            <w:r w:rsidR="002B04EE">
              <w:rPr>
                <w:rFonts w:eastAsiaTheme="minorHAnsi"/>
                <w:bCs/>
                <w:sz w:val="28"/>
                <w:szCs w:val="28"/>
                <w:lang w:eastAsia="en-US"/>
              </w:rPr>
              <w:t>м заключены указанные контракты.</w:t>
            </w:r>
          </w:p>
          <w:p w:rsidR="002B04EE" w:rsidRDefault="002B04EE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Уведомление и прилагаемые к нему документы могут быть поданы арендатором лично. При этом копии документов, прилагаемых к уведомлению, должны быть заверены в установленном законом порядке или представлены одновременно с оригиналами для проверки их соответствия оригиналу. После проверки соответствия копий документов оригиналу оригиналы документов возвращаются арендатору.</w:t>
            </w:r>
          </w:p>
          <w:p w:rsidR="002B04EE" w:rsidRDefault="002B04EE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Уведомление и прилагаемые к нему документы могут быть направлены арендатором посредством почтового отправления с уведомлением о вручении и описью вложения. При этом направляются копии документов, которые должны быть заверены в установленном законом порядке, </w:t>
            </w:r>
            <w:r w:rsidR="00196C7E">
              <w:rPr>
                <w:rFonts w:eastAsiaTheme="minorHAnsi"/>
                <w:bCs/>
                <w:sz w:val="28"/>
                <w:szCs w:val="28"/>
                <w:lang w:eastAsia="en-US"/>
              </w:rPr>
              <w:t>оригиналы документов не направляются.</w:t>
            </w:r>
          </w:p>
          <w:p w:rsidR="00196C7E" w:rsidRDefault="00196C7E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Уведомление и прилагаемые к нему документы могут быть направлены арендатором по электронной почте.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При этом уведомление и документы подписываются квалифицированной электронной подписью арендатора (представителя арендатора) и направляются одним файлом в формате </w:t>
            </w: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PDF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виде скан-образов (электронных образов документов, переведенных в электронную форму с помощью средств сканирования копий документов, изготовленных на бумажном носителе и заверенных в установленном порядке) и одним файлом – квалифицированной электронной подписи формата </w:t>
            </w: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SIG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либо </w:t>
            </w: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SGN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Общий объем одного сообщения с документами не должен превышать 20 Мб.</w:t>
            </w:r>
          </w:p>
          <w:p w:rsidR="00196C7E" w:rsidRDefault="00196C7E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 случае непредставления арендатором по собственной инициативе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</w:t>
            </w:r>
            <w:r w:rsidR="00614C42">
              <w:rPr>
                <w:rFonts w:eastAsiaTheme="minorHAnsi"/>
                <w:bCs/>
                <w:sz w:val="28"/>
                <w:szCs w:val="28"/>
                <w:lang w:eastAsia="en-US"/>
              </w:rPr>
              <w:t>илы Российской Федерации, арендо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датель</w:t>
            </w:r>
            <w:r w:rsidR="00614C4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самостоятельно осуществляет запрос соответствующих</w:t>
            </w:r>
            <w:proofErr w:type="gramEnd"/>
            <w:r w:rsidR="00614C4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сведений и документов в порядке межведомственного информационного взаимодействия в Министерстве обороны Российской Федерации.</w:t>
            </w:r>
          </w:p>
          <w:p w:rsidR="00614C42" w:rsidRPr="00196C7E" w:rsidRDefault="00614C42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Уведомление и прилагаемые к нему документы могут быть направлены арендодателю представителем арендатора. В таком случае, представитель арендатора дополнительно представляет документ, подтверждающий право на представление интересов арендатора;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в) арендатору предоставляется отсрочка уплаты арендной платы на период прохождения лицом, указанным в </w:t>
            </w:r>
            <w:hyperlink w:anchor="Par1" w:history="1">
              <w:r w:rsidRPr="005D151E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абзаце первом</w:t>
              </w:r>
            </w:hyperlink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настоящего пункта,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г)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      </w:r>
            <w:proofErr w:type="gramEnd"/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д) 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</w:t>
            </w: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прохождения лицом, указанным в </w:t>
            </w:r>
            <w:hyperlink w:anchor="Par1" w:history="1">
              <w:r w:rsidRPr="005D151E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абзаце первом</w:t>
              </w:r>
            </w:hyperlink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настоящего пункта, военной службы или оказания добровольного содействия в выполнении задач, возложенных на Вооруженные Силы Российской</w:t>
            </w:r>
            <w:proofErr w:type="gramEnd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Федерации;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ж)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      </w:r>
          </w:p>
          <w:p w:rsidR="00352715" w:rsidRPr="00352715" w:rsidRDefault="002D028B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4C11A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Арендатор, указанный в </w:t>
            </w:r>
            <w:hyperlink w:anchor="Par1" w:history="1">
              <w:r w:rsidR="00352715" w:rsidRPr="009F0B88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абзаце первом пункта 1</w:t>
              </w:r>
            </w:hyperlink>
            <w:r w:rsidR="00352715"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настоящего постановления, вправе расторгнуть договор аренды без применения штрафных санкций на следующих условиях:</w:t>
            </w:r>
          </w:p>
          <w:p w:rsid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      </w:r>
            <w:hyperlink r:id="rId10" w:history="1">
              <w:r w:rsidRPr="009F0B88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пунктом 7 статьи 38</w:t>
              </w:r>
            </w:hyperlink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      </w:r>
            <w:proofErr w:type="gramEnd"/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федеральным органом исполнительной власти, с которы</w:t>
            </w:r>
            <w:r w:rsidR="00614C42">
              <w:rPr>
                <w:rFonts w:eastAsiaTheme="minorHAnsi"/>
                <w:bCs/>
                <w:sz w:val="28"/>
                <w:szCs w:val="28"/>
                <w:lang w:eastAsia="en-US"/>
              </w:rPr>
              <w:t>м заключены указанные контракты.</w:t>
            </w:r>
          </w:p>
          <w:p w:rsidR="00614C42" w:rsidRDefault="00614C42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 случае непредставления арендатором по собственной инициативе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арендодатель самостоятельно осуществляет запрос соответствующих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сведений и документов в порядке межведомственного информационного взаимодействия в Министерстве обороны Российской Федерации.</w:t>
            </w:r>
          </w:p>
          <w:p w:rsidR="00614C42" w:rsidRPr="00352715" w:rsidRDefault="00614C42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Уведомление и прилагаемые к нему документы могут быть направлены арендодателю представителем арендатора. В таком случае представитель арендатора дополнительно представляет документ, подтверждающий право на представление интересов арендатора</w:t>
            </w:r>
            <w:r w:rsidR="002E0BFF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б) договор аренды подлежит расторжению со дня получения арендодателем уведомления о расторжении договора аренды;</w:t>
            </w:r>
          </w:p>
          <w:p w:rsidR="00352715" w:rsidRPr="00352715" w:rsidRDefault="00352715" w:rsidP="00352715">
            <w:pPr>
              <w:widowControl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2715">
              <w:rPr>
                <w:rFonts w:eastAsiaTheme="minorHAnsi"/>
                <w:bCs/>
                <w:sz w:val="28"/>
                <w:szCs w:val="28"/>
                <w:lang w:eastAsia="en-US"/>
              </w:rPr>
              <w:t>в) не применяются штрафы, проценты за пользование чужими денежными средствами или иные меры ответственности в связи с расторжением договора аренды, в том числе в случаях, если такие меры предусмотрены договором аренды.</w:t>
            </w:r>
          </w:p>
          <w:p w:rsidR="00754D5B" w:rsidRPr="00352715" w:rsidRDefault="002D028B" w:rsidP="009F0B88">
            <w:pPr>
              <w:pStyle w:val="ConsPlusNormal"/>
              <w:tabs>
                <w:tab w:val="left" w:pos="717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B04EE" w:rsidRPr="002B0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2B04EE" w:rsidRPr="002B04E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постановление Администрации муниципального образования «Муниципальный округ Селтинский район Удмуртской Республики» № </w:t>
            </w:r>
            <w:r w:rsidR="002B04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B04EE" w:rsidRPr="002B04E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B04EE"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  <w:r w:rsidR="002B04EE" w:rsidRPr="002B04EE">
              <w:rPr>
                <w:rFonts w:ascii="Times New Roman" w:hAnsi="Times New Roman" w:cs="Times New Roman"/>
                <w:sz w:val="28"/>
                <w:szCs w:val="28"/>
              </w:rPr>
              <w:t xml:space="preserve"> года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виде отсрочки уплаты арендной платы и предоставления возможности расторжения договоров аренды без применения штрафных санкций».</w:t>
            </w:r>
            <w:proofErr w:type="gramEnd"/>
          </w:p>
          <w:p w:rsidR="00754D5B" w:rsidRPr="00352715" w:rsidRDefault="009F0B88" w:rsidP="0035271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54D5B" w:rsidRPr="00352715">
              <w:rPr>
                <w:sz w:val="28"/>
                <w:szCs w:val="28"/>
              </w:rPr>
              <w:t>.</w:t>
            </w:r>
            <w:r w:rsidR="002E0BFF">
              <w:rPr>
                <w:sz w:val="28"/>
                <w:szCs w:val="28"/>
              </w:rPr>
              <w:t xml:space="preserve"> </w:t>
            </w:r>
            <w:proofErr w:type="gramStart"/>
            <w:r w:rsidR="00754D5B" w:rsidRPr="00352715">
              <w:rPr>
                <w:sz w:val="28"/>
                <w:szCs w:val="28"/>
              </w:rPr>
              <w:t>Контроль за</w:t>
            </w:r>
            <w:proofErr w:type="gramEnd"/>
            <w:r w:rsidR="00754D5B" w:rsidRPr="00352715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по вопросам строительства, архитектуры и ЖКХ Субботина С.А.</w:t>
            </w:r>
          </w:p>
          <w:p w:rsidR="00754D5B" w:rsidRPr="00352715" w:rsidRDefault="009F0B88" w:rsidP="0035271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D5B" w:rsidRPr="00352715">
              <w:rPr>
                <w:sz w:val="28"/>
                <w:szCs w:val="28"/>
              </w:rPr>
              <w:t xml:space="preserve">.Настоящее </w:t>
            </w:r>
            <w:r w:rsidR="004C11AC">
              <w:rPr>
                <w:sz w:val="28"/>
                <w:szCs w:val="28"/>
              </w:rPr>
              <w:t>постановление</w:t>
            </w:r>
            <w:bookmarkStart w:id="1" w:name="_GoBack"/>
            <w:bookmarkEnd w:id="1"/>
            <w:r w:rsidR="00754D5B" w:rsidRPr="00352715">
              <w:rPr>
                <w:sz w:val="28"/>
                <w:szCs w:val="28"/>
              </w:rPr>
              <w:t xml:space="preserve"> вступает в силу с момента его принятия.</w:t>
            </w:r>
          </w:p>
          <w:p w:rsidR="00754D5B" w:rsidRDefault="00754D5B" w:rsidP="0027563D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11581" w:rsidRPr="0027563D" w:rsidRDefault="00A11581" w:rsidP="0027563D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E6965" w:rsidRDefault="008E6965" w:rsidP="00086302">
            <w:pPr>
              <w:jc w:val="both"/>
              <w:rPr>
                <w:sz w:val="28"/>
                <w:szCs w:val="28"/>
              </w:rPr>
            </w:pPr>
          </w:p>
          <w:p w:rsidR="00A11581" w:rsidRDefault="002B04EE" w:rsidP="00404C4B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2B04EE" w:rsidRPr="00086302" w:rsidRDefault="002B04EE" w:rsidP="00404C4B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экономике и сельскому хозяйству</w:t>
            </w:r>
            <w:r w:rsidR="00A11581">
              <w:rPr>
                <w:b/>
                <w:sz w:val="28"/>
                <w:szCs w:val="28"/>
              </w:rPr>
              <w:t xml:space="preserve">                                  И.Д. </w:t>
            </w:r>
            <w:proofErr w:type="spellStart"/>
            <w:r w:rsidR="00A11581">
              <w:rPr>
                <w:b/>
                <w:sz w:val="28"/>
                <w:szCs w:val="28"/>
              </w:rPr>
              <w:t>Корепанов</w:t>
            </w:r>
            <w:proofErr w:type="spellEnd"/>
          </w:p>
          <w:p w:rsidR="00EA63D0" w:rsidRPr="001C3A32" w:rsidRDefault="00EA63D0" w:rsidP="00404C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3761" w:rsidRPr="001C3A32" w:rsidTr="00EA63D0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7B3761" w:rsidRPr="001C3A32" w:rsidRDefault="007B3761" w:rsidP="0040470A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3A32" w:rsidRDefault="001C3A32">
      <w:pPr>
        <w:rPr>
          <w:color w:val="000000" w:themeColor="text1"/>
        </w:rPr>
      </w:pPr>
    </w:p>
    <w:sectPr w:rsidR="001C3A32" w:rsidSect="00086302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4D3"/>
    <w:rsid w:val="00015EE6"/>
    <w:rsid w:val="00020D8F"/>
    <w:rsid w:val="00024933"/>
    <w:rsid w:val="000401EC"/>
    <w:rsid w:val="0004761C"/>
    <w:rsid w:val="00063219"/>
    <w:rsid w:val="000711D4"/>
    <w:rsid w:val="000759C3"/>
    <w:rsid w:val="00083608"/>
    <w:rsid w:val="00086302"/>
    <w:rsid w:val="000C699D"/>
    <w:rsid w:val="000F2C47"/>
    <w:rsid w:val="00111766"/>
    <w:rsid w:val="00144F40"/>
    <w:rsid w:val="00161416"/>
    <w:rsid w:val="0018411A"/>
    <w:rsid w:val="00196C7E"/>
    <w:rsid w:val="001B2932"/>
    <w:rsid w:val="001C3A32"/>
    <w:rsid w:val="001D6806"/>
    <w:rsid w:val="001E2CEB"/>
    <w:rsid w:val="001F42DE"/>
    <w:rsid w:val="00221D11"/>
    <w:rsid w:val="002575FB"/>
    <w:rsid w:val="00273CCC"/>
    <w:rsid w:val="0027563D"/>
    <w:rsid w:val="002A6C21"/>
    <w:rsid w:val="002B04EE"/>
    <w:rsid w:val="002D028B"/>
    <w:rsid w:val="002D1F9C"/>
    <w:rsid w:val="002D331C"/>
    <w:rsid w:val="002D3CEE"/>
    <w:rsid w:val="002E0BFF"/>
    <w:rsid w:val="00300EB4"/>
    <w:rsid w:val="00305485"/>
    <w:rsid w:val="0034349A"/>
    <w:rsid w:val="00344F32"/>
    <w:rsid w:val="003501D8"/>
    <w:rsid w:val="00352715"/>
    <w:rsid w:val="0040470A"/>
    <w:rsid w:val="00404C4B"/>
    <w:rsid w:val="0041272D"/>
    <w:rsid w:val="004410A9"/>
    <w:rsid w:val="00471B98"/>
    <w:rsid w:val="004B37A7"/>
    <w:rsid w:val="004B6E4A"/>
    <w:rsid w:val="004C11AC"/>
    <w:rsid w:val="004C37D7"/>
    <w:rsid w:val="004D14FE"/>
    <w:rsid w:val="004D6D48"/>
    <w:rsid w:val="004E1D16"/>
    <w:rsid w:val="004F4DB2"/>
    <w:rsid w:val="004F7418"/>
    <w:rsid w:val="00527294"/>
    <w:rsid w:val="00530E18"/>
    <w:rsid w:val="005320DE"/>
    <w:rsid w:val="00566808"/>
    <w:rsid w:val="005843DE"/>
    <w:rsid w:val="005B1EA4"/>
    <w:rsid w:val="005C7236"/>
    <w:rsid w:val="005D151E"/>
    <w:rsid w:val="005D5D8A"/>
    <w:rsid w:val="00601EC2"/>
    <w:rsid w:val="00614C42"/>
    <w:rsid w:val="00617E06"/>
    <w:rsid w:val="00633EEC"/>
    <w:rsid w:val="00637D7D"/>
    <w:rsid w:val="00662F50"/>
    <w:rsid w:val="006F5EA9"/>
    <w:rsid w:val="0071463C"/>
    <w:rsid w:val="00737AA8"/>
    <w:rsid w:val="00745639"/>
    <w:rsid w:val="00754D5B"/>
    <w:rsid w:val="007744B2"/>
    <w:rsid w:val="007A2228"/>
    <w:rsid w:val="007B3761"/>
    <w:rsid w:val="007B5E99"/>
    <w:rsid w:val="007E7FAA"/>
    <w:rsid w:val="008102A1"/>
    <w:rsid w:val="00832DF4"/>
    <w:rsid w:val="008331C9"/>
    <w:rsid w:val="008434D3"/>
    <w:rsid w:val="008530A0"/>
    <w:rsid w:val="008A0542"/>
    <w:rsid w:val="008A7B3A"/>
    <w:rsid w:val="008D784F"/>
    <w:rsid w:val="008E6965"/>
    <w:rsid w:val="009054BB"/>
    <w:rsid w:val="0092320D"/>
    <w:rsid w:val="00941D15"/>
    <w:rsid w:val="009538B0"/>
    <w:rsid w:val="00957179"/>
    <w:rsid w:val="00972867"/>
    <w:rsid w:val="00977558"/>
    <w:rsid w:val="009823CE"/>
    <w:rsid w:val="009B70F1"/>
    <w:rsid w:val="009F0B88"/>
    <w:rsid w:val="00A019DB"/>
    <w:rsid w:val="00A10F91"/>
    <w:rsid w:val="00A11581"/>
    <w:rsid w:val="00A32FE1"/>
    <w:rsid w:val="00A67978"/>
    <w:rsid w:val="00A869E2"/>
    <w:rsid w:val="00AB6EA4"/>
    <w:rsid w:val="00AC3CB4"/>
    <w:rsid w:val="00AD2F2D"/>
    <w:rsid w:val="00AE183C"/>
    <w:rsid w:val="00AF727E"/>
    <w:rsid w:val="00B0146A"/>
    <w:rsid w:val="00B13FD2"/>
    <w:rsid w:val="00B1637B"/>
    <w:rsid w:val="00B20E81"/>
    <w:rsid w:val="00B47A2E"/>
    <w:rsid w:val="00B55CD7"/>
    <w:rsid w:val="00B6113E"/>
    <w:rsid w:val="00B942AD"/>
    <w:rsid w:val="00BB6567"/>
    <w:rsid w:val="00BD3672"/>
    <w:rsid w:val="00BD64F4"/>
    <w:rsid w:val="00C20721"/>
    <w:rsid w:val="00C62764"/>
    <w:rsid w:val="00D237F5"/>
    <w:rsid w:val="00D50C33"/>
    <w:rsid w:val="00D526D6"/>
    <w:rsid w:val="00D66628"/>
    <w:rsid w:val="00D757A6"/>
    <w:rsid w:val="00D9295A"/>
    <w:rsid w:val="00DA023E"/>
    <w:rsid w:val="00E0387B"/>
    <w:rsid w:val="00E07E6A"/>
    <w:rsid w:val="00E15546"/>
    <w:rsid w:val="00E367FA"/>
    <w:rsid w:val="00E46E49"/>
    <w:rsid w:val="00EA2050"/>
    <w:rsid w:val="00EA63D0"/>
    <w:rsid w:val="00EB298D"/>
    <w:rsid w:val="00EE524F"/>
    <w:rsid w:val="00EF4C0F"/>
    <w:rsid w:val="00F50000"/>
    <w:rsid w:val="00FA0858"/>
    <w:rsid w:val="00FA3E0B"/>
    <w:rsid w:val="00FB128E"/>
    <w:rsid w:val="00FB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756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756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2041AECC8ECC4CF3842EA53E58D0EF4C362AE3A5ADF83796BD6608FAEE4A8AFDDB03640C4B8D254A8ABF0565AAFFA8DDF9A451EDsBSA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2041AECC8ECC4CF3842EA53E58D0EF4C362EEEAFA6F83796BD6608FAEE4A8AFDDB03630D4D867012C5BE5920FCECA9DDF9A652F1BBF9ECs5S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ECF9A9642FFFE6F71DEAD7D1620B2C0AA695BB3E4BA662080A2D60A60444ADFD2CBDCD16858698CC0B12D28649A17ADE74178B5bBd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EECF9A9642FFFE6F71DEAD7D1620B2C0AA6D56B9EFBA662080A2D60A60444ADFD2CBDBD06E533CD48FB0716D398916A4E74379A9BB0D46bBd7F" TargetMode="External"/><Relationship Id="rId10" Type="http://schemas.openxmlformats.org/officeDocument/2006/relationships/hyperlink" Target="consultantplus://offline/ref=782041AECC8ECC4CF3842EA53E58D0EF4C362AE3A5ADF83796BD6608FAEE4A8AFDDB03640C4B8D254A8ABF0565AAFFA8DDF9A451EDsBSA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82041AECC8ECC4CF3842EA53E58D0EF4C362AE3A5ADF83796BD6608FAEE4A8AFDDB03640C4B8D254A8ABF0565AAFFA8DDF9A451EDsB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Ionova_SR</cp:lastModifiedBy>
  <cp:revision>2</cp:revision>
  <cp:lastPrinted>2022-01-21T04:30:00Z</cp:lastPrinted>
  <dcterms:created xsi:type="dcterms:W3CDTF">2025-03-13T10:04:00Z</dcterms:created>
  <dcterms:modified xsi:type="dcterms:W3CDTF">2025-03-13T10:04:00Z</dcterms:modified>
</cp:coreProperties>
</file>