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7D3" w:rsidRDefault="00271147" w:rsidP="00271147">
      <w:pPr>
        <w:spacing w:after="0" w:line="240" w:lineRule="auto"/>
      </w:pPr>
      <w:r>
        <w:t xml:space="preserve">                                                                      </w:t>
      </w:r>
      <w:r w:rsidR="00885BB5">
        <w:t xml:space="preserve">       </w:t>
      </w:r>
      <w:r>
        <w:t xml:space="preserve">      </w:t>
      </w:r>
      <w:r w:rsidR="004853E2">
        <w:object w:dxaOrig="1113" w:dyaOrig="1032">
          <v:rect id="rectole0000000000" o:spid="_x0000_i1025" style="width:55.5pt;height:51.75pt" o:ole="" o:preferrelative="t" stroked="f">
            <v:imagedata r:id="rId6" o:title=""/>
          </v:rect>
          <o:OLEObject Type="Embed" ProgID="StaticMetafile" ShapeID="rectole0000000000" DrawAspect="Content" ObjectID="_1805806221" r:id="rId7"/>
        </w:object>
      </w:r>
    </w:p>
    <w:p w:rsidR="00271147" w:rsidRPr="00271147" w:rsidRDefault="00271147" w:rsidP="00271147">
      <w:pPr>
        <w:spacing w:after="0" w:line="240" w:lineRule="auto"/>
        <w:jc w:val="center"/>
      </w:pPr>
    </w:p>
    <w:p w:rsidR="003064E4" w:rsidRDefault="00485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СОВЕТ ДЕПУТАТОВ МУНИЦИПАЛЬНОГО ОБРАЗОВАНИЯ  </w:t>
      </w:r>
    </w:p>
    <w:p w:rsidR="003064E4" w:rsidRDefault="00485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«МУНИЦИПАЛЬНЫЙ ОКРУГ СЕЛТИНСКИЙ РАЙОН </w:t>
      </w:r>
    </w:p>
    <w:p w:rsidR="003064E4" w:rsidRDefault="00485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УДМУРТСКОЙ РЕСПУБЛИКИ» </w:t>
      </w:r>
    </w:p>
    <w:p w:rsidR="003064E4" w:rsidRDefault="004853E2" w:rsidP="00885BB5">
      <w:pPr>
        <w:tabs>
          <w:tab w:val="left" w:pos="0"/>
        </w:tabs>
        <w:spacing w:before="480" w:after="0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РЕШЕНИЕ</w:t>
      </w:r>
    </w:p>
    <w:p w:rsidR="00271147" w:rsidRDefault="004853E2" w:rsidP="00885BB5">
      <w:pPr>
        <w:tabs>
          <w:tab w:val="left" w:pos="0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Совета депутатов муниципального образования </w:t>
      </w:r>
    </w:p>
    <w:p w:rsidR="00271147" w:rsidRDefault="004853E2" w:rsidP="00885BB5">
      <w:pPr>
        <w:tabs>
          <w:tab w:val="left" w:pos="0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«Муниципальный округ Селтинский район</w:t>
      </w:r>
    </w:p>
    <w:p w:rsidR="003064E4" w:rsidRDefault="004853E2" w:rsidP="00885BB5">
      <w:pPr>
        <w:tabs>
          <w:tab w:val="left" w:pos="0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Удмуртской Республики» </w:t>
      </w:r>
    </w:p>
    <w:p w:rsidR="003064E4" w:rsidRDefault="003064E4" w:rsidP="002711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064E4" w:rsidRPr="00506EAE" w:rsidRDefault="00506EA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6EAE">
        <w:rPr>
          <w:rFonts w:ascii="Times New Roman" w:eastAsia="Times New Roman" w:hAnsi="Times New Roman" w:cs="Times New Roman"/>
          <w:b/>
          <w:sz w:val="28"/>
        </w:rPr>
        <w:t xml:space="preserve">О передаче движимого имущества в качестве имущественного взноса </w:t>
      </w:r>
      <w:r>
        <w:rPr>
          <w:rFonts w:ascii="Times New Roman" w:eastAsia="Times New Roman" w:hAnsi="Times New Roman" w:cs="Times New Roman"/>
          <w:b/>
          <w:sz w:val="28"/>
        </w:rPr>
        <w:t>Автономной некоммерческой организации в сфере туризма 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Копкинский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парк диких животных»</w:t>
      </w:r>
    </w:p>
    <w:p w:rsidR="003064E4" w:rsidRDefault="00306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064E4" w:rsidRDefault="004853E2" w:rsidP="00885BB5">
      <w:pPr>
        <w:tabs>
          <w:tab w:val="left" w:pos="300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На основании ст. </w:t>
      </w:r>
      <w:r w:rsidR="00506EAE">
        <w:rPr>
          <w:rFonts w:ascii="Times New Roman" w:eastAsia="Times New Roman" w:hAnsi="Times New Roman" w:cs="Times New Roman"/>
          <w:sz w:val="28"/>
        </w:rPr>
        <w:t>123.24</w:t>
      </w:r>
      <w:r>
        <w:rPr>
          <w:rFonts w:ascii="Times New Roman" w:eastAsia="Times New Roman" w:hAnsi="Times New Roman" w:cs="Times New Roman"/>
          <w:sz w:val="28"/>
        </w:rPr>
        <w:t xml:space="preserve"> Гражданского кодекса Российской Федерации,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соответствии </w:t>
      </w:r>
      <w:r w:rsidR="00506EAE">
        <w:rPr>
          <w:rFonts w:ascii="Times New Roman" w:eastAsia="Times New Roman" w:hAnsi="Times New Roman" w:cs="Times New Roman"/>
          <w:sz w:val="28"/>
        </w:rPr>
        <w:t xml:space="preserve">со </w:t>
      </w:r>
      <w:r>
        <w:rPr>
          <w:rFonts w:ascii="Times New Roman" w:eastAsia="Times New Roman" w:hAnsi="Times New Roman" w:cs="Times New Roman"/>
          <w:sz w:val="28"/>
        </w:rPr>
        <w:t xml:space="preserve">статьей </w:t>
      </w:r>
      <w:r w:rsidR="00506EAE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 Федерального закона </w:t>
      </w:r>
      <w:r w:rsidRPr="00F338D6">
        <w:rPr>
          <w:rFonts w:ascii="Times New Roman" w:eastAsia="Segoe UI Symbol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06EAE">
        <w:rPr>
          <w:rFonts w:ascii="Times New Roman" w:eastAsia="Times New Roman" w:hAnsi="Times New Roman" w:cs="Times New Roman"/>
          <w:sz w:val="28"/>
        </w:rPr>
        <w:t>7-</w:t>
      </w:r>
      <w:r>
        <w:rPr>
          <w:rFonts w:ascii="Times New Roman" w:eastAsia="Times New Roman" w:hAnsi="Times New Roman" w:cs="Times New Roman"/>
          <w:sz w:val="28"/>
        </w:rPr>
        <w:t xml:space="preserve">ФЗ от </w:t>
      </w:r>
      <w:r w:rsidR="00506EAE">
        <w:rPr>
          <w:rFonts w:ascii="Times New Roman" w:eastAsia="Times New Roman" w:hAnsi="Times New Roman" w:cs="Times New Roman"/>
          <w:sz w:val="28"/>
        </w:rPr>
        <w:t>12.01.1996</w:t>
      </w:r>
      <w:r>
        <w:rPr>
          <w:rFonts w:ascii="Times New Roman" w:eastAsia="Times New Roman" w:hAnsi="Times New Roman" w:cs="Times New Roman"/>
          <w:sz w:val="28"/>
        </w:rPr>
        <w:t xml:space="preserve"> года «О </w:t>
      </w:r>
      <w:r w:rsidR="00506EAE">
        <w:rPr>
          <w:rFonts w:ascii="Times New Roman" w:eastAsia="Times New Roman" w:hAnsi="Times New Roman" w:cs="Times New Roman"/>
          <w:sz w:val="28"/>
        </w:rPr>
        <w:t>некоммерческих организациях</w:t>
      </w:r>
      <w:r>
        <w:rPr>
          <w:rFonts w:ascii="Times New Roman" w:eastAsia="Times New Roman" w:hAnsi="Times New Roman" w:cs="Times New Roman"/>
          <w:sz w:val="28"/>
        </w:rPr>
        <w:t xml:space="preserve">», а также в соответствии с Федеральным законом от 06.10.2003 </w:t>
      </w:r>
      <w:r w:rsidRPr="00F338D6">
        <w:rPr>
          <w:rFonts w:ascii="Times New Roman" w:eastAsia="Segoe UI Symbol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руководствуясь Уставом муниципального образования «Муниципальный округ Селтинский район Удмуртской Республики»,</w:t>
      </w:r>
    </w:p>
    <w:p w:rsidR="003064E4" w:rsidRDefault="003064E4" w:rsidP="00885BB5">
      <w:pPr>
        <w:spacing w:after="120"/>
        <w:ind w:left="284" w:firstLine="425"/>
        <w:jc w:val="both"/>
        <w:rPr>
          <w:rFonts w:ascii="Times New Roman" w:eastAsia="Times New Roman" w:hAnsi="Times New Roman" w:cs="Times New Roman"/>
          <w:sz w:val="28"/>
        </w:rPr>
      </w:pPr>
    </w:p>
    <w:p w:rsidR="003064E4" w:rsidRDefault="004853E2" w:rsidP="00885BB5">
      <w:pPr>
        <w:spacing w:after="120"/>
        <w:ind w:left="284" w:firstLine="42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депутатов муниципального образования «Муниципальный округ Селтинский район Удмуртской Республики» </w:t>
      </w:r>
      <w:r>
        <w:rPr>
          <w:rFonts w:ascii="Times New Roman" w:eastAsia="Times New Roman" w:hAnsi="Times New Roman" w:cs="Times New Roman"/>
          <w:b/>
          <w:sz w:val="28"/>
        </w:rPr>
        <w:t>РЕШАЕТ:</w:t>
      </w:r>
    </w:p>
    <w:p w:rsidR="0029218D" w:rsidRPr="0029218D" w:rsidRDefault="004853E2" w:rsidP="00885BB5">
      <w:pPr>
        <w:pStyle w:val="a3"/>
        <w:numPr>
          <w:ilvl w:val="0"/>
          <w:numId w:val="3"/>
        </w:numPr>
        <w:tabs>
          <w:tab w:val="left" w:pos="360"/>
          <w:tab w:val="left" w:pos="680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eastAsia="Times New Roman" w:hAnsi="Times New Roman" w:cs="Times New Roman"/>
          <w:sz w:val="28"/>
        </w:rPr>
        <w:t>Передать в безвозмездное пользование</w:t>
      </w:r>
      <w:r w:rsidR="00506EAE" w:rsidRPr="0029218D">
        <w:rPr>
          <w:rFonts w:ascii="Times New Roman" w:eastAsia="Times New Roman" w:hAnsi="Times New Roman" w:cs="Times New Roman"/>
          <w:sz w:val="28"/>
        </w:rPr>
        <w:t xml:space="preserve"> движимое имущество</w:t>
      </w:r>
      <w:r w:rsidR="00C11C21">
        <w:rPr>
          <w:rFonts w:ascii="Times New Roman" w:eastAsia="Times New Roman" w:hAnsi="Times New Roman" w:cs="Times New Roman"/>
          <w:sz w:val="28"/>
        </w:rPr>
        <w:t xml:space="preserve"> </w:t>
      </w:r>
      <w:r w:rsidR="00506EAE" w:rsidRPr="0029218D">
        <w:rPr>
          <w:rFonts w:ascii="Times New Roman" w:eastAsia="Times New Roman" w:hAnsi="Times New Roman" w:cs="Times New Roman"/>
          <w:sz w:val="28"/>
        </w:rPr>
        <w:t>легковой автомобиль LADA GRANTA, идентификационный номер XTA219110JY277672, модель № 11186, номер двигателя 6645878, номер кузова XTA219110JY277672, цвет кузова – белый, год изготовления 2017, балансовой стоимостью</w:t>
      </w:r>
      <w:r w:rsidR="00506EAE" w:rsidRPr="00506EAE">
        <w:t xml:space="preserve"> </w:t>
      </w:r>
      <w:r w:rsidR="0029218D">
        <w:t xml:space="preserve"> </w:t>
      </w:r>
      <w:r w:rsidR="00506EAE" w:rsidRPr="0029218D">
        <w:rPr>
          <w:rFonts w:ascii="Times New Roman" w:eastAsia="Times New Roman" w:hAnsi="Times New Roman" w:cs="Times New Roman"/>
          <w:sz w:val="28"/>
        </w:rPr>
        <w:t>444</w:t>
      </w:r>
      <w:r w:rsidR="0029218D">
        <w:rPr>
          <w:rFonts w:ascii="Times New Roman" w:eastAsia="Times New Roman" w:hAnsi="Times New Roman" w:cs="Times New Roman"/>
          <w:sz w:val="28"/>
        </w:rPr>
        <w:t> </w:t>
      </w:r>
      <w:r w:rsidR="00506EAE" w:rsidRPr="0029218D">
        <w:rPr>
          <w:rFonts w:ascii="Times New Roman" w:eastAsia="Times New Roman" w:hAnsi="Times New Roman" w:cs="Times New Roman"/>
          <w:sz w:val="28"/>
        </w:rPr>
        <w:t>307</w:t>
      </w:r>
      <w:r w:rsidR="0029218D">
        <w:rPr>
          <w:rFonts w:ascii="Times New Roman" w:eastAsia="Times New Roman" w:hAnsi="Times New Roman" w:cs="Times New Roman"/>
          <w:sz w:val="28"/>
        </w:rPr>
        <w:t xml:space="preserve"> </w:t>
      </w:r>
      <w:r w:rsidR="0029218D" w:rsidRPr="0029218D">
        <w:rPr>
          <w:rFonts w:ascii="Times New Roman" w:hAnsi="Times New Roman" w:cs="Times New Roman"/>
          <w:sz w:val="28"/>
          <w:szCs w:val="28"/>
        </w:rPr>
        <w:t>(Четыреста сорок четыре тысячи триста семь рублей) 50 копеек.</w:t>
      </w:r>
    </w:p>
    <w:p w:rsidR="0029218D" w:rsidRPr="0029218D" w:rsidRDefault="0029218D" w:rsidP="00885BB5">
      <w:pPr>
        <w:pStyle w:val="a3"/>
        <w:numPr>
          <w:ilvl w:val="1"/>
          <w:numId w:val="1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9218D">
        <w:rPr>
          <w:rFonts w:ascii="Times New Roman" w:eastAsia="Times New Roman" w:hAnsi="Times New Roman" w:cs="Times New Roman"/>
          <w:sz w:val="28"/>
        </w:rPr>
        <w:t>Исполнительному директору Автономн</w:t>
      </w:r>
      <w:r>
        <w:rPr>
          <w:rFonts w:ascii="Times New Roman" w:eastAsia="Times New Roman" w:hAnsi="Times New Roman" w:cs="Times New Roman"/>
          <w:sz w:val="28"/>
        </w:rPr>
        <w:t>ой</w:t>
      </w:r>
      <w:r w:rsidRPr="0029218D">
        <w:rPr>
          <w:rFonts w:ascii="Times New Roman" w:eastAsia="Times New Roman" w:hAnsi="Times New Roman" w:cs="Times New Roman"/>
          <w:sz w:val="28"/>
        </w:rPr>
        <w:t xml:space="preserve"> некоммерческ</w:t>
      </w:r>
      <w:r>
        <w:rPr>
          <w:rFonts w:ascii="Times New Roman" w:eastAsia="Times New Roman" w:hAnsi="Times New Roman" w:cs="Times New Roman"/>
          <w:sz w:val="28"/>
        </w:rPr>
        <w:t>ой</w:t>
      </w:r>
      <w:r w:rsidRPr="0029218D">
        <w:rPr>
          <w:rFonts w:ascii="Times New Roman" w:eastAsia="Times New Roman" w:hAnsi="Times New Roman" w:cs="Times New Roman"/>
          <w:sz w:val="28"/>
        </w:rPr>
        <w:t xml:space="preserve"> организаци</w:t>
      </w:r>
      <w:r>
        <w:rPr>
          <w:rFonts w:ascii="Times New Roman" w:eastAsia="Times New Roman" w:hAnsi="Times New Roman" w:cs="Times New Roman"/>
          <w:sz w:val="28"/>
        </w:rPr>
        <w:t>и</w:t>
      </w:r>
      <w:r w:rsidRPr="0029218D">
        <w:rPr>
          <w:rFonts w:ascii="Times New Roman" w:eastAsia="Times New Roman" w:hAnsi="Times New Roman" w:cs="Times New Roman"/>
          <w:sz w:val="28"/>
        </w:rPr>
        <w:t xml:space="preserve"> в сфере туризма  </w:t>
      </w:r>
      <w:r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29218D">
        <w:rPr>
          <w:rFonts w:ascii="Times New Roman" w:eastAsia="Times New Roman" w:hAnsi="Times New Roman" w:cs="Times New Roman"/>
          <w:sz w:val="28"/>
        </w:rPr>
        <w:t>Копкинский</w:t>
      </w:r>
      <w:proofErr w:type="spellEnd"/>
      <w:r w:rsidRPr="0029218D">
        <w:rPr>
          <w:rFonts w:ascii="Times New Roman" w:eastAsia="Times New Roman" w:hAnsi="Times New Roman" w:cs="Times New Roman"/>
          <w:sz w:val="28"/>
        </w:rPr>
        <w:t xml:space="preserve"> парк диких животных</w:t>
      </w:r>
      <w:r>
        <w:rPr>
          <w:rFonts w:ascii="Times New Roman" w:eastAsia="Times New Roman" w:hAnsi="Times New Roman" w:cs="Times New Roman"/>
          <w:sz w:val="28"/>
        </w:rPr>
        <w:t>»</w:t>
      </w:r>
      <w:r w:rsidRPr="0029218D">
        <w:rPr>
          <w:rFonts w:ascii="Times New Roman" w:eastAsia="Times New Roman" w:hAnsi="Times New Roman" w:cs="Times New Roman"/>
          <w:sz w:val="28"/>
        </w:rPr>
        <w:t xml:space="preserve"> поставить вышеназванное транспортное средство на учет в ГУ «Межмуниципальный отдел МВД России </w:t>
      </w:r>
      <w:r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</w:rPr>
        <w:t>Увинский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>»</w:t>
      </w:r>
      <w:r w:rsidRPr="0029218D">
        <w:rPr>
          <w:rFonts w:ascii="Times New Roman" w:eastAsia="Times New Roman" w:hAnsi="Times New Roman" w:cs="Times New Roman"/>
          <w:sz w:val="28"/>
        </w:rPr>
        <w:t>.</w:t>
      </w:r>
    </w:p>
    <w:p w:rsidR="0029218D" w:rsidRPr="0029218D" w:rsidRDefault="0029218D" w:rsidP="00885BB5">
      <w:pPr>
        <w:pStyle w:val="a3"/>
        <w:numPr>
          <w:ilvl w:val="1"/>
          <w:numId w:val="1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Указанное</w:t>
      </w:r>
      <w:r w:rsidR="002F71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транспортное средство, передано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целях </w:t>
      </w:r>
      <w:r w:rsidRPr="00292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ения</w:t>
      </w:r>
      <w:r w:rsidRPr="00292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предпринимательск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292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C11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соответствующей</w:t>
      </w:r>
      <w:r w:rsidRPr="00292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целям, для достижения которых создана указанная организация.</w:t>
      </w:r>
    </w:p>
    <w:p w:rsidR="0029218D" w:rsidRPr="0029218D" w:rsidRDefault="0029218D" w:rsidP="00885BB5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выполнением настоящего решения возложить на постоянную депутатскую комиссию по бюджету, налогам и экономической политике районного Совета депутатов (председатель Зорин В.Ю.).</w:t>
      </w:r>
    </w:p>
    <w:p w:rsidR="0029218D" w:rsidRPr="0029218D" w:rsidRDefault="0029218D" w:rsidP="00885BB5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29218D" w:rsidRPr="0029218D" w:rsidRDefault="0029218D" w:rsidP="00885BB5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218D" w:rsidRDefault="0029218D" w:rsidP="0027114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71147" w:rsidRDefault="00271147" w:rsidP="0029218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271147" w:rsidRPr="0029218D" w:rsidRDefault="00271147" w:rsidP="0029218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271147" w:rsidRDefault="0029218D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271147" w:rsidRDefault="00271147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18D" w:rsidRPr="0029218D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</w:p>
    <w:p w:rsidR="0029218D" w:rsidRPr="0029218D" w:rsidRDefault="0029218D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hAnsi="Times New Roman" w:cs="Times New Roman"/>
          <w:sz w:val="28"/>
          <w:szCs w:val="28"/>
        </w:rPr>
        <w:t>Селтинский район</w:t>
      </w:r>
      <w:r w:rsidR="00271147">
        <w:rPr>
          <w:rFonts w:ascii="Times New Roman" w:hAnsi="Times New Roman" w:cs="Times New Roman"/>
          <w:sz w:val="28"/>
          <w:szCs w:val="28"/>
        </w:rPr>
        <w:t xml:space="preserve"> </w:t>
      </w:r>
      <w:r w:rsidRPr="0029218D">
        <w:rPr>
          <w:rFonts w:ascii="Times New Roman" w:hAnsi="Times New Roman" w:cs="Times New Roman"/>
          <w:sz w:val="28"/>
          <w:szCs w:val="28"/>
        </w:rPr>
        <w:t xml:space="preserve">Удмуртской Республики»                  </w:t>
      </w:r>
      <w:r w:rsidR="00271147">
        <w:rPr>
          <w:rFonts w:ascii="Times New Roman" w:hAnsi="Times New Roman" w:cs="Times New Roman"/>
          <w:sz w:val="28"/>
          <w:szCs w:val="28"/>
        </w:rPr>
        <w:t xml:space="preserve">   </w:t>
      </w:r>
      <w:r w:rsidRPr="0029218D">
        <w:rPr>
          <w:rFonts w:ascii="Times New Roman" w:hAnsi="Times New Roman" w:cs="Times New Roman"/>
          <w:sz w:val="28"/>
          <w:szCs w:val="28"/>
        </w:rPr>
        <w:t xml:space="preserve"> </w:t>
      </w:r>
      <w:r w:rsidR="00271147">
        <w:rPr>
          <w:rFonts w:ascii="Times New Roman" w:hAnsi="Times New Roman" w:cs="Times New Roman"/>
          <w:sz w:val="28"/>
          <w:szCs w:val="28"/>
        </w:rPr>
        <w:t xml:space="preserve"> </w:t>
      </w:r>
      <w:r w:rsidRPr="0029218D">
        <w:rPr>
          <w:rFonts w:ascii="Times New Roman" w:hAnsi="Times New Roman" w:cs="Times New Roman"/>
          <w:sz w:val="28"/>
          <w:szCs w:val="28"/>
        </w:rPr>
        <w:t xml:space="preserve"> </w:t>
      </w:r>
      <w:r w:rsidR="00271147">
        <w:rPr>
          <w:rFonts w:ascii="Times New Roman" w:hAnsi="Times New Roman" w:cs="Times New Roman"/>
          <w:sz w:val="28"/>
          <w:szCs w:val="28"/>
        </w:rPr>
        <w:t xml:space="preserve">  </w:t>
      </w:r>
      <w:r w:rsidRPr="0029218D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Pr="0029218D">
        <w:rPr>
          <w:rFonts w:ascii="Times New Roman" w:hAnsi="Times New Roman" w:cs="Times New Roman"/>
          <w:sz w:val="28"/>
          <w:szCs w:val="28"/>
        </w:rPr>
        <w:t>Однолько</w:t>
      </w:r>
      <w:proofErr w:type="spellEnd"/>
    </w:p>
    <w:p w:rsidR="0029218D" w:rsidRDefault="0029218D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147" w:rsidRPr="0029218D" w:rsidRDefault="00271147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18D" w:rsidRPr="0029218D" w:rsidRDefault="0029218D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147" w:rsidRPr="0029218D" w:rsidRDefault="00271147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71147" w:rsidRPr="0029218D" w:rsidRDefault="00271147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hAnsi="Times New Roman" w:cs="Times New Roman"/>
          <w:sz w:val="28"/>
          <w:szCs w:val="28"/>
        </w:rPr>
        <w:t>«Муниципальный округ Селтинский район</w:t>
      </w:r>
    </w:p>
    <w:p w:rsidR="00271147" w:rsidRPr="0029218D" w:rsidRDefault="00271147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8D">
        <w:rPr>
          <w:rFonts w:ascii="Times New Roman" w:hAnsi="Times New Roman" w:cs="Times New Roman"/>
          <w:sz w:val="28"/>
          <w:szCs w:val="28"/>
        </w:rPr>
        <w:t xml:space="preserve">Удмуртской Республики»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9218D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9218D">
        <w:rPr>
          <w:rFonts w:ascii="Times New Roman" w:hAnsi="Times New Roman" w:cs="Times New Roman"/>
          <w:sz w:val="28"/>
          <w:szCs w:val="28"/>
        </w:rPr>
        <w:t>В.А. Протопопов</w:t>
      </w:r>
    </w:p>
    <w:p w:rsidR="0029218D" w:rsidRDefault="0029218D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17E" w:rsidRPr="0029218D" w:rsidRDefault="002F717E" w:rsidP="00292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4E4" w:rsidRDefault="003064E4" w:rsidP="0029218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2F717E" w:rsidRPr="002F717E" w:rsidRDefault="002F717E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717E">
        <w:rPr>
          <w:rFonts w:ascii="Times New Roman" w:hAnsi="Times New Roman" w:cs="Times New Roman"/>
          <w:sz w:val="28"/>
          <w:szCs w:val="28"/>
        </w:rPr>
        <w:t>с. Селты,</w:t>
      </w:r>
    </w:p>
    <w:p w:rsidR="002F717E" w:rsidRPr="002F717E" w:rsidRDefault="00885BB5" w:rsidP="0027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1D30F5">
        <w:rPr>
          <w:rFonts w:ascii="Times New Roman" w:hAnsi="Times New Roman" w:cs="Times New Roman"/>
          <w:sz w:val="28"/>
          <w:szCs w:val="28"/>
        </w:rPr>
        <w:t>апрель</w:t>
      </w:r>
      <w:r w:rsidR="002F717E" w:rsidRPr="002F717E">
        <w:rPr>
          <w:rFonts w:ascii="Times New Roman" w:hAnsi="Times New Roman" w:cs="Times New Roman"/>
          <w:sz w:val="28"/>
          <w:szCs w:val="28"/>
        </w:rPr>
        <w:t xml:space="preserve"> 2025 года</w:t>
      </w:r>
    </w:p>
    <w:p w:rsidR="002F717E" w:rsidRDefault="00271147" w:rsidP="002711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№</w:t>
      </w:r>
      <w:r w:rsidR="00885BB5">
        <w:rPr>
          <w:rFonts w:ascii="Times New Roman" w:eastAsia="Times New Roman" w:hAnsi="Times New Roman" w:cs="Times New Roman"/>
          <w:sz w:val="28"/>
        </w:rPr>
        <w:t>275</w:t>
      </w:r>
    </w:p>
    <w:sectPr w:rsidR="002F717E" w:rsidSect="00271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1">
    <w:nsid w:val="57302579"/>
    <w:multiLevelType w:val="multilevel"/>
    <w:tmpl w:val="B22278F4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auto"/>
      </w:rPr>
    </w:lvl>
  </w:abstractNum>
  <w:abstractNum w:abstractNumId="2">
    <w:nsid w:val="725170DE"/>
    <w:multiLevelType w:val="multilevel"/>
    <w:tmpl w:val="B22278F4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auto"/>
      </w:rPr>
    </w:lvl>
  </w:abstractNum>
  <w:abstractNum w:abstractNumId="3">
    <w:nsid w:val="72794B4D"/>
    <w:multiLevelType w:val="hybridMultilevel"/>
    <w:tmpl w:val="307C77D8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E4"/>
    <w:rsid w:val="001D30F5"/>
    <w:rsid w:val="00271147"/>
    <w:rsid w:val="0029218D"/>
    <w:rsid w:val="002F717E"/>
    <w:rsid w:val="003064E4"/>
    <w:rsid w:val="004853E2"/>
    <w:rsid w:val="00506EAE"/>
    <w:rsid w:val="0066380B"/>
    <w:rsid w:val="006C4C99"/>
    <w:rsid w:val="00875D24"/>
    <w:rsid w:val="00885BB5"/>
    <w:rsid w:val="00C11C21"/>
    <w:rsid w:val="00CE7C6B"/>
    <w:rsid w:val="00EA525C"/>
    <w:rsid w:val="00F047D3"/>
    <w:rsid w:val="00F338D6"/>
    <w:rsid w:val="00FD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146E"/>
    <w:pPr>
      <w:keepNext/>
      <w:keepLines/>
      <w:numPr>
        <w:numId w:val="2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46E"/>
    <w:pPr>
      <w:numPr>
        <w:ilvl w:val="1"/>
        <w:numId w:val="2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146E"/>
    <w:pPr>
      <w:numPr>
        <w:ilvl w:val="2"/>
        <w:numId w:val="2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FD146E"/>
    <w:pPr>
      <w:numPr>
        <w:ilvl w:val="3"/>
        <w:numId w:val="2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146E"/>
    <w:pPr>
      <w:keepNext/>
      <w:keepLines/>
      <w:numPr>
        <w:ilvl w:val="4"/>
        <w:numId w:val="2"/>
      </w:numPr>
      <w:spacing w:before="200" w:after="0"/>
      <w:ind w:firstLine="482"/>
      <w:jc w:val="both"/>
      <w:outlineLvl w:val="4"/>
    </w:pPr>
    <w:rPr>
      <w:rFonts w:ascii="Cambria" w:eastAsia="Times New Roman" w:hAnsi="Cambria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146E"/>
    <w:pPr>
      <w:keepNext/>
      <w:keepLines/>
      <w:numPr>
        <w:ilvl w:val="5"/>
        <w:numId w:val="2"/>
      </w:numPr>
      <w:spacing w:before="200" w:after="0"/>
      <w:ind w:firstLine="482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146E"/>
    <w:pPr>
      <w:keepNext/>
      <w:keepLines/>
      <w:numPr>
        <w:ilvl w:val="6"/>
        <w:numId w:val="2"/>
      </w:numPr>
      <w:spacing w:before="200" w:after="0"/>
      <w:ind w:firstLine="482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146E"/>
    <w:pPr>
      <w:keepNext/>
      <w:keepLines/>
      <w:numPr>
        <w:ilvl w:val="7"/>
        <w:numId w:val="2"/>
      </w:numPr>
      <w:spacing w:before="200" w:after="0"/>
      <w:ind w:firstLine="482"/>
      <w:jc w:val="both"/>
      <w:outlineLvl w:val="7"/>
    </w:pPr>
    <w:rPr>
      <w:rFonts w:ascii="Cambria" w:eastAsia="Times New Roman" w:hAnsi="Cambria" w:cs="Times New Roman"/>
      <w:color w:val="4F81BD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146E"/>
    <w:pPr>
      <w:keepNext/>
      <w:keepLines/>
      <w:numPr>
        <w:ilvl w:val="8"/>
        <w:numId w:val="2"/>
      </w:numPr>
      <w:spacing w:before="200" w:after="0"/>
      <w:ind w:firstLine="482"/>
      <w:jc w:val="both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5D2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D146E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FD146E"/>
    <w:rPr>
      <w:rFonts w:ascii="Times New Roman" w:eastAsia="Times New Roman" w:hAnsi="Times New Roman" w:cs="Times New Roman"/>
      <w:bCs/>
      <w:szCs w:val="26"/>
    </w:rPr>
  </w:style>
  <w:style w:type="character" w:customStyle="1" w:styleId="30">
    <w:name w:val="Заголовок 3 Знак"/>
    <w:basedOn w:val="a0"/>
    <w:link w:val="3"/>
    <w:uiPriority w:val="9"/>
    <w:rsid w:val="00FD146E"/>
    <w:rPr>
      <w:rFonts w:ascii="Times New Roman" w:eastAsia="Times New Roman" w:hAnsi="Times New Roman" w:cs="Times New Roman"/>
      <w:bCs/>
    </w:rPr>
  </w:style>
  <w:style w:type="character" w:customStyle="1" w:styleId="40">
    <w:name w:val="Заголовок 4 Знак"/>
    <w:basedOn w:val="a0"/>
    <w:link w:val="4"/>
    <w:uiPriority w:val="9"/>
    <w:rsid w:val="00FD146E"/>
    <w:rPr>
      <w:rFonts w:ascii="Times New Roman" w:eastAsia="Times New Roman" w:hAnsi="Times New Roman" w:cs="Times New Roman"/>
      <w:bCs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D146E"/>
    <w:rPr>
      <w:rFonts w:ascii="Cambria" w:eastAsia="Times New Roman" w:hAnsi="Cambria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FD146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FD146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FD146E"/>
    <w:rPr>
      <w:rFonts w:ascii="Cambria" w:eastAsia="Times New Roman" w:hAnsi="Cambria" w:cs="Times New Roman"/>
      <w:color w:val="4F81BD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D146E"/>
    <w:rPr>
      <w:rFonts w:ascii="Cambria" w:eastAsia="Times New Roman" w:hAnsi="Cambria" w:cs="Times New Roman"/>
      <w:i/>
      <w:iCs/>
      <w:color w:val="404040"/>
      <w:szCs w:val="20"/>
    </w:rPr>
  </w:style>
  <w:style w:type="paragraph" w:customStyle="1" w:styleId="ConsPlusNormal">
    <w:name w:val="ConsPlusNormal"/>
    <w:rsid w:val="0029218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4">
    <w:name w:val="Абзац списка Знак"/>
    <w:link w:val="a3"/>
    <w:uiPriority w:val="34"/>
    <w:locked/>
    <w:rsid w:val="0029218D"/>
  </w:style>
  <w:style w:type="table" w:styleId="a5">
    <w:name w:val="Table Grid"/>
    <w:basedOn w:val="a1"/>
    <w:uiPriority w:val="39"/>
    <w:rsid w:val="002921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1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146E"/>
    <w:pPr>
      <w:keepNext/>
      <w:keepLines/>
      <w:numPr>
        <w:numId w:val="2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46E"/>
    <w:pPr>
      <w:numPr>
        <w:ilvl w:val="1"/>
        <w:numId w:val="2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146E"/>
    <w:pPr>
      <w:numPr>
        <w:ilvl w:val="2"/>
        <w:numId w:val="2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FD146E"/>
    <w:pPr>
      <w:numPr>
        <w:ilvl w:val="3"/>
        <w:numId w:val="2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146E"/>
    <w:pPr>
      <w:keepNext/>
      <w:keepLines/>
      <w:numPr>
        <w:ilvl w:val="4"/>
        <w:numId w:val="2"/>
      </w:numPr>
      <w:spacing w:before="200" w:after="0"/>
      <w:ind w:firstLine="482"/>
      <w:jc w:val="both"/>
      <w:outlineLvl w:val="4"/>
    </w:pPr>
    <w:rPr>
      <w:rFonts w:ascii="Cambria" w:eastAsia="Times New Roman" w:hAnsi="Cambria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146E"/>
    <w:pPr>
      <w:keepNext/>
      <w:keepLines/>
      <w:numPr>
        <w:ilvl w:val="5"/>
        <w:numId w:val="2"/>
      </w:numPr>
      <w:spacing w:before="200" w:after="0"/>
      <w:ind w:firstLine="482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146E"/>
    <w:pPr>
      <w:keepNext/>
      <w:keepLines/>
      <w:numPr>
        <w:ilvl w:val="6"/>
        <w:numId w:val="2"/>
      </w:numPr>
      <w:spacing w:before="200" w:after="0"/>
      <w:ind w:firstLine="482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146E"/>
    <w:pPr>
      <w:keepNext/>
      <w:keepLines/>
      <w:numPr>
        <w:ilvl w:val="7"/>
        <w:numId w:val="2"/>
      </w:numPr>
      <w:spacing w:before="200" w:after="0"/>
      <w:ind w:firstLine="482"/>
      <w:jc w:val="both"/>
      <w:outlineLvl w:val="7"/>
    </w:pPr>
    <w:rPr>
      <w:rFonts w:ascii="Cambria" w:eastAsia="Times New Roman" w:hAnsi="Cambria" w:cs="Times New Roman"/>
      <w:color w:val="4F81BD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146E"/>
    <w:pPr>
      <w:keepNext/>
      <w:keepLines/>
      <w:numPr>
        <w:ilvl w:val="8"/>
        <w:numId w:val="2"/>
      </w:numPr>
      <w:spacing w:before="200" w:after="0"/>
      <w:ind w:firstLine="482"/>
      <w:jc w:val="both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5D2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D146E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FD146E"/>
    <w:rPr>
      <w:rFonts w:ascii="Times New Roman" w:eastAsia="Times New Roman" w:hAnsi="Times New Roman" w:cs="Times New Roman"/>
      <w:bCs/>
      <w:szCs w:val="26"/>
    </w:rPr>
  </w:style>
  <w:style w:type="character" w:customStyle="1" w:styleId="30">
    <w:name w:val="Заголовок 3 Знак"/>
    <w:basedOn w:val="a0"/>
    <w:link w:val="3"/>
    <w:uiPriority w:val="9"/>
    <w:rsid w:val="00FD146E"/>
    <w:rPr>
      <w:rFonts w:ascii="Times New Roman" w:eastAsia="Times New Roman" w:hAnsi="Times New Roman" w:cs="Times New Roman"/>
      <w:bCs/>
    </w:rPr>
  </w:style>
  <w:style w:type="character" w:customStyle="1" w:styleId="40">
    <w:name w:val="Заголовок 4 Знак"/>
    <w:basedOn w:val="a0"/>
    <w:link w:val="4"/>
    <w:uiPriority w:val="9"/>
    <w:rsid w:val="00FD146E"/>
    <w:rPr>
      <w:rFonts w:ascii="Times New Roman" w:eastAsia="Times New Roman" w:hAnsi="Times New Roman" w:cs="Times New Roman"/>
      <w:bCs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D146E"/>
    <w:rPr>
      <w:rFonts w:ascii="Cambria" w:eastAsia="Times New Roman" w:hAnsi="Cambria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FD146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FD146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FD146E"/>
    <w:rPr>
      <w:rFonts w:ascii="Cambria" w:eastAsia="Times New Roman" w:hAnsi="Cambria" w:cs="Times New Roman"/>
      <w:color w:val="4F81BD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D146E"/>
    <w:rPr>
      <w:rFonts w:ascii="Cambria" w:eastAsia="Times New Roman" w:hAnsi="Cambria" w:cs="Times New Roman"/>
      <w:i/>
      <w:iCs/>
      <w:color w:val="404040"/>
      <w:szCs w:val="20"/>
    </w:rPr>
  </w:style>
  <w:style w:type="paragraph" w:customStyle="1" w:styleId="ConsPlusNormal">
    <w:name w:val="ConsPlusNormal"/>
    <w:rsid w:val="0029218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4">
    <w:name w:val="Абзац списка Знак"/>
    <w:link w:val="a3"/>
    <w:uiPriority w:val="34"/>
    <w:locked/>
    <w:rsid w:val="0029218D"/>
  </w:style>
  <w:style w:type="table" w:styleId="a5">
    <w:name w:val="Table Grid"/>
    <w:basedOn w:val="a1"/>
    <w:uiPriority w:val="39"/>
    <w:rsid w:val="002921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1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2025-04-10T11:59:00Z</cp:lastPrinted>
  <dcterms:created xsi:type="dcterms:W3CDTF">2025-04-09T05:03:00Z</dcterms:created>
  <dcterms:modified xsi:type="dcterms:W3CDTF">2025-04-10T12:03:00Z</dcterms:modified>
</cp:coreProperties>
</file>